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COOPERATIVE GROUP ROLE CARDS</w:t>
      </w:r>
    </w:p>
    <w:p w:rsidR="00000000" w:rsidDel="00000000" w:rsidP="00000000" w:rsidRDefault="00000000" w:rsidRPr="00000000" w14:paraId="00000002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Copy each role on a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different color</w:t>
      </w:r>
      <w:r w:rsidDel="00000000" w:rsidR="00000000" w:rsidRPr="00000000">
        <w:rPr>
          <w:i w:val="1"/>
          <w:sz w:val="24"/>
          <w:szCs w:val="24"/>
          <w:rtl w:val="0"/>
        </w:rPr>
        <w:t xml:space="preserve"> paper. </w:t>
      </w:r>
    </w:p>
    <w:p w:rsidR="00000000" w:rsidDel="00000000" w:rsidP="00000000" w:rsidRDefault="00000000" w:rsidRPr="00000000" w14:paraId="00000004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0.0" w:type="dxa"/>
        <w:jc w:val="left"/>
        <w:tblInd w:w="-36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40"/>
        <w:gridCol w:w="4860"/>
        <w:tblGridChange w:id="0">
          <w:tblGrid>
            <w:gridCol w:w="5040"/>
            <w:gridCol w:w="4860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LEADER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Makes sure that every voice is heard. 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Focuses work around the learning task.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Sound bites: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“Let’s hear from _____next…”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“That’s interesting, but let’s get back to our task…”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LEADER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Makes sure that every voice is heard. 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Focuses work around the learning task.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Sound bites: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“Let’s hear from _____next…”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“That’s interesting, but let’s get back to our task…”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LEADER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Makes sure that every voice is heard. 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Focuses work around the learning task.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Sound bites: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“Let’s hear from _____next…”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“That’s interesting, but let’s get back to our task…”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LEADER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Makes sure that every voice is heard. 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Focuses work around the learning task.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Sound bites: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“Let’s hear from _____next…”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“That’s interesting, but let’s get back to our task…”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LEADER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Makes sure that every voice is heard. 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Focuses work around the learning task.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Sound bites: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“Let’s hear from _____next…”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“That’s interesting, but let’s get back to our task…”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LEADER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Makes sure that every voice is heard. 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Focuses work around the learning task.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Sound bites: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“Let’s hear from _____next…”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“That’s interesting, but let’s get back to our task…”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c>
          <w:tcPr/>
          <w:p w:rsidR="00000000" w:rsidDel="00000000" w:rsidP="00000000" w:rsidRDefault="00000000" w:rsidRPr="00000000" w14:paraId="0000003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TIME KEEPER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Encourages the group to stay on task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Announces when time is halfway through and when time is nearly up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Sound bite: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“We only have five minutes left. Let’s see if we can wrap up by then.”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TIME KEEPER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Encourages the group to stay on task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Announces when time is halfway through and when time is nearly up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Sound bite: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“We only have five minutes left. Let’s see if we can wrap up by then.”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TIME KEEPER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Encourages the group to stay on task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Announces when time is halfway through and when time is nearly up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Sound bite: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“We only have five minutes left. Let’s see if we can wrap up by then.”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TIME KEEPER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Encourages the group to stay on task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Announces when time is halfway through and when time is nearly up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Sound bite: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“We only have five minutes left. Let’s see if we can wrap up by then.”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TIME KEEPER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Encourages the group to stay on task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Announces when time is halfway through and when time is nearly up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Sound bite: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“We only have five minutes left. Let’s see if we can wrap up by then.”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TIME KEEPER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Encourages the group to stay on task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Announces when time is halfway through and when time is nearly up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Sound bite: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“We only have five minutes left. Let’s see if we can wrap up by then.”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80.0" w:type="dxa"/>
        <w:jc w:val="left"/>
        <w:tblInd w:w="-4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30"/>
        <w:gridCol w:w="4950"/>
        <w:tblGridChange w:id="0">
          <w:tblGrid>
            <w:gridCol w:w="5130"/>
            <w:gridCol w:w="4950"/>
          </w:tblGrid>
        </w:tblGridChange>
      </w:tblGrid>
      <w:tr>
        <w:tc>
          <w:tcPr/>
          <w:p w:rsidR="00000000" w:rsidDel="00000000" w:rsidP="00000000" w:rsidRDefault="00000000" w:rsidRPr="00000000" w14:paraId="0000007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ERRAND MONITOR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Briefly leaves the group to get supplies or to request help from the teacher when group members agree that they do not have the resources to solve the problem.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Sound bites: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“Do you think it’s time to ask the teacher for help?”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“I’ll get an extra graphic organizer from the shelf.”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ERRAND MONITOR</w:t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Briefly leaves the group to get supplies or to request help from the teacher when group members agree that they do not have the resources to solve the problem.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Sound bites: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“Do you think it’s time to ask the teacher for help?”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“I’ll get an extra graphic organizer from the shelf.”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ERRAND MONITOR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Briefly leaves the group to get supplies or to request help from the teacher when group members agree that they do not have the resources to solve the problem.</w:t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Sound bites: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“Do you think it’s time to ask the teacher for help?”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“I’ll get an extra graphic organizer from the shelf.”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ERRAND MONITOR</w:t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Briefly leaves the group to get supplies or to request help from the teacher when group members agree that they do not have the resources to solve the problem.</w:t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Sound bites: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“Do you think it’s time to ask the teacher for help?”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“I’ll get an extra graphic organizer from the shelf.”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0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ERRAND MONITOR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Briefly leaves the group to get supplies or to request help from the teacher when group members agree that they do not have the resources to solve the problem.</w:t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Sound bites: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“Do you think it’s time to ask the teacher for help?”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“I’ll get an extra graphic organizer from the shelf.”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ERRAND MONITOR</w:t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Briefly leaves the group to get supplies or to request help from the teacher when group members agree that they do not have the resources to solve the problem.</w:t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Sound bites: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“Do you think it’s time to ask the teacher for help?”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“I’ll get an extra graphic organizer from the shelf.”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980.0" w:type="dxa"/>
        <w:jc w:val="left"/>
        <w:tblInd w:w="-8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90"/>
        <w:gridCol w:w="5490"/>
        <w:tblGridChange w:id="0">
          <w:tblGrid>
            <w:gridCol w:w="5490"/>
            <w:gridCol w:w="5490"/>
          </w:tblGrid>
        </w:tblGridChange>
      </w:tblGrid>
      <w:tr>
        <w:tc>
          <w:tcPr/>
          <w:p w:rsidR="00000000" w:rsidDel="00000000" w:rsidP="00000000" w:rsidRDefault="00000000" w:rsidRPr="00000000" w14:paraId="000000A1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RECORDER</w:t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Compiles group members’ ideas on collaborative graphic organizer</w:t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Writes on the board for the whole class to see during the presentations</w:t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Sound bites: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“I think I heard you say _____; is that right?”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“How would you like me to write this?”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RECORDER</w:t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Compiles group members’ ideas on collaborative graphic organizer</w:t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Writes on the board for the whole class to see during the presentations</w:t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Sound bites: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“I think I heard you say _____; is that right?”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“How would you like me to write this?”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RECORDER</w:t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Compiles group members’ ideas on collaborative graphic organizer</w:t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Writes on the board for the whole class to see during the presentations</w:t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Sound bites: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“I think I heard you say _____; is that right?”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“How would you like me to write this?”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RECORDER</w:t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Compiles group members’ ideas on collaborative graphic organizer</w:t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Writes on the board for the whole class to see during the presentations</w:t>
            </w:r>
          </w:p>
          <w:p w:rsidR="00000000" w:rsidDel="00000000" w:rsidP="00000000" w:rsidRDefault="00000000" w:rsidRPr="00000000" w14:paraId="000000C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Sound bites: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“I think I heard you say _____; is that right?”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“How would you like me to write this?”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RECORDER</w:t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Compiles group members’ ideas on collaborative graphic organizer</w:t>
            </w:r>
          </w:p>
          <w:p w:rsidR="00000000" w:rsidDel="00000000" w:rsidP="00000000" w:rsidRDefault="00000000" w:rsidRPr="00000000" w14:paraId="000000C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Writes on the board for the whole class to see during the presentations</w:t>
            </w:r>
          </w:p>
          <w:p w:rsidR="00000000" w:rsidDel="00000000" w:rsidP="00000000" w:rsidRDefault="00000000" w:rsidRPr="00000000" w14:paraId="000000C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Sound bites: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“I think I heard you say _____; is that right?”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“How would you like me to write this?”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RECORDER</w:t>
            </w:r>
          </w:p>
          <w:p w:rsidR="00000000" w:rsidDel="00000000" w:rsidP="00000000" w:rsidRDefault="00000000" w:rsidRPr="00000000" w14:paraId="000000C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Compiles group members’ ideas on collaborative graphic organizer</w:t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Writes on the board for the whole class to see during the presentations</w:t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Sound bites: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“I think I heard you say _____; is that right?”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“How would you like me to write this?”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c>
          <w:tcPr/>
          <w:p w:rsidR="00000000" w:rsidDel="00000000" w:rsidP="00000000" w:rsidRDefault="00000000" w:rsidRPr="00000000" w14:paraId="000000D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PRESENTER</w:t>
            </w:r>
          </w:p>
          <w:p w:rsidR="00000000" w:rsidDel="00000000" w:rsidP="00000000" w:rsidRDefault="00000000" w:rsidRPr="00000000" w14:paraId="000000DE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Presents the group’s finished work to the class</w:t>
            </w:r>
          </w:p>
          <w:p w:rsidR="00000000" w:rsidDel="00000000" w:rsidP="00000000" w:rsidRDefault="00000000" w:rsidRPr="00000000" w14:paraId="000000E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Sound bite: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“How would you like this to sound?”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PRESENTER</w:t>
            </w:r>
          </w:p>
          <w:p w:rsidR="00000000" w:rsidDel="00000000" w:rsidP="00000000" w:rsidRDefault="00000000" w:rsidRPr="00000000" w14:paraId="000000E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Presents the group’s finished work to the class</w:t>
            </w:r>
          </w:p>
          <w:p w:rsidR="00000000" w:rsidDel="00000000" w:rsidP="00000000" w:rsidRDefault="00000000" w:rsidRPr="00000000" w14:paraId="000000E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Sound bite: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“How would you like this to sound?”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PRESENTER</w:t>
            </w:r>
          </w:p>
          <w:p w:rsidR="00000000" w:rsidDel="00000000" w:rsidP="00000000" w:rsidRDefault="00000000" w:rsidRPr="00000000" w14:paraId="000000EE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Presents the group’s finished work to the class</w:t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Sound bite: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“How would you like this to sound?”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PRESENTER</w:t>
            </w:r>
          </w:p>
          <w:p w:rsidR="00000000" w:rsidDel="00000000" w:rsidP="00000000" w:rsidRDefault="00000000" w:rsidRPr="00000000" w14:paraId="000000F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Presents the group’s finished work to the class</w:t>
            </w:r>
          </w:p>
          <w:p w:rsidR="00000000" w:rsidDel="00000000" w:rsidP="00000000" w:rsidRDefault="00000000" w:rsidRPr="00000000" w14:paraId="000000F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Sound bite: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“How would you like this to sound?”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PRESENTER</w:t>
            </w:r>
          </w:p>
          <w:p w:rsidR="00000000" w:rsidDel="00000000" w:rsidP="00000000" w:rsidRDefault="00000000" w:rsidRPr="00000000" w14:paraId="000000FE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Presents the group’s finished work to the class</w:t>
            </w:r>
          </w:p>
          <w:p w:rsidR="00000000" w:rsidDel="00000000" w:rsidP="00000000" w:rsidRDefault="00000000" w:rsidRPr="00000000" w14:paraId="0000010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Sound bite: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“How would you like this to sound?”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PRESENTER</w:t>
            </w:r>
          </w:p>
          <w:p w:rsidR="00000000" w:rsidDel="00000000" w:rsidP="00000000" w:rsidRDefault="00000000" w:rsidRPr="00000000" w14:paraId="0000010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Presents the group’s finished work to the class</w:t>
            </w:r>
          </w:p>
          <w:p w:rsidR="00000000" w:rsidDel="00000000" w:rsidP="00000000" w:rsidRDefault="00000000" w:rsidRPr="00000000" w14:paraId="0000010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Sound bite: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“How would you like this to sound?”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C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Adapted from Read Write Think Copyright 2004 IRA/NCTE. All rights reserved.</w:t>
      </w:r>
    </w:p>
    <w:p w:rsidR="00000000" w:rsidDel="00000000" w:rsidP="00000000" w:rsidRDefault="00000000" w:rsidRPr="00000000" w14:paraId="0000010F">
      <w:pPr>
        <w:rPr>
          <w:i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i w:val="1"/>
          <w:sz w:val="20"/>
          <w:szCs w:val="20"/>
          <w:rtl w:val="0"/>
        </w:rPr>
        <w:t xml:space="preserve">Read Write Think materials may be reproduced for educational purposes.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