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L.1.1--When writing or speaking, demonstrate appropriate use of:</w:t>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a. common, proper and possessive nouns in a sentence.</w:t>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b. singular and plural nouns with matching verbs in basic sentences.</w:t>
            </w:r>
          </w:p>
          <w:p w:rsidR="00000000" w:rsidDel="00000000" w:rsidP="00000000" w:rsidRDefault="00000000" w:rsidRPr="00000000" w14:paraId="00000009">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c. personal, possessive and indefinite pronouns in a sentence.</w:t>
            </w:r>
          </w:p>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d. verbs to convey a sense of past, present and future in a sentence.</w:t>
            </w:r>
          </w:p>
          <w:p w:rsidR="00000000" w:rsidDel="00000000" w:rsidP="00000000" w:rsidRDefault="00000000" w:rsidRPr="00000000" w14:paraId="0000000B">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e. frequently occurring adjectives in a sentence.</w:t>
            </w:r>
          </w:p>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bookmarkStart w:colFirst="0" w:colLast="0" w:name="_2jvge6u2d8s8" w:id="2"/>
            <w:bookmarkEnd w:id="2"/>
            <w:r w:rsidDel="00000000" w:rsidR="00000000" w:rsidRPr="00000000">
              <w:rPr>
                <w:rFonts w:ascii="Century Gothic" w:cs="Century Gothic" w:eastAsia="Century Gothic" w:hAnsi="Century Gothic"/>
                <w:b w:val="1"/>
                <w:sz w:val="24"/>
                <w:szCs w:val="24"/>
                <w:rtl w:val="0"/>
              </w:rPr>
              <w:t xml:space="preserve">f. frequently occurring conjunctions in a sentence.</w:t>
            </w:r>
          </w:p>
          <w:p w:rsidR="00000000" w:rsidDel="00000000" w:rsidP="00000000" w:rsidRDefault="00000000" w:rsidRPr="00000000" w14:paraId="0000000D">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g. frequently occurring prepositions in a sentence.</w:t>
            </w:r>
          </w:p>
          <w:p w:rsidR="00000000" w:rsidDel="00000000" w:rsidP="00000000" w:rsidRDefault="00000000" w:rsidRPr="00000000" w14:paraId="0000000E">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h. declarative, interrogative, imperative and exclamatory sentences in response to prompts.</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13">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common, proper, and possessive nouns</w:t>
            </w:r>
          </w:p>
          <w:p w:rsidR="00000000" w:rsidDel="00000000" w:rsidP="00000000" w:rsidRDefault="00000000" w:rsidRPr="00000000" w14:paraId="00000014">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singular and plural nouns</w:t>
            </w:r>
          </w:p>
          <w:p w:rsidR="00000000" w:rsidDel="00000000" w:rsidP="00000000" w:rsidRDefault="00000000" w:rsidRPr="00000000" w14:paraId="00000015">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personal, possessive, and indefinite pronouns</w:t>
            </w:r>
          </w:p>
          <w:p w:rsidR="00000000" w:rsidDel="00000000" w:rsidP="00000000" w:rsidRDefault="00000000" w:rsidRPr="00000000" w14:paraId="00000016">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verbs showing past, present, and future tense</w:t>
            </w:r>
          </w:p>
          <w:p w:rsidR="00000000" w:rsidDel="00000000" w:rsidP="00000000" w:rsidRDefault="00000000" w:rsidRPr="00000000" w14:paraId="00000017">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adjectives</w:t>
            </w:r>
          </w:p>
          <w:p w:rsidR="00000000" w:rsidDel="00000000" w:rsidP="00000000" w:rsidRDefault="00000000" w:rsidRPr="00000000" w14:paraId="00000018">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conjunctions</w:t>
            </w:r>
          </w:p>
          <w:p w:rsidR="00000000" w:rsidDel="00000000" w:rsidP="00000000" w:rsidRDefault="00000000" w:rsidRPr="00000000" w14:paraId="00000019">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prepositions</w:t>
            </w:r>
          </w:p>
          <w:p w:rsidR="00000000" w:rsidDel="00000000" w:rsidP="00000000" w:rsidRDefault="00000000" w:rsidRPr="00000000" w14:paraId="0000001A">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declarative, interrogative, imperative and exclamatory    </w:t>
            </w:r>
          </w:p>
          <w:p w:rsidR="00000000" w:rsidDel="00000000" w:rsidP="00000000" w:rsidRDefault="00000000" w:rsidRPr="00000000" w14:paraId="0000001B">
            <w:pPr>
              <w:spacing w:line="240" w:lineRule="auto"/>
              <w:ind w:left="0" w:firstLine="0"/>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          sentences to respond to a given prompt</w:t>
            </w:r>
            <w:r w:rsidDel="00000000" w:rsidR="00000000" w:rsidRPr="00000000">
              <w:rPr>
                <w:rtl w:val="0"/>
              </w:rPr>
            </w:r>
          </w:p>
        </w:tc>
        <w:tc>
          <w:tcPr>
            <w:gridSpan w:val="2"/>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demonstrate (understanding)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2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22">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nouns</w:t>
            </w:r>
          </w:p>
          <w:p w:rsidR="00000000" w:rsidDel="00000000" w:rsidP="00000000" w:rsidRDefault="00000000" w:rsidRPr="00000000" w14:paraId="00000023">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verbs</w:t>
            </w:r>
          </w:p>
          <w:p w:rsidR="00000000" w:rsidDel="00000000" w:rsidP="00000000" w:rsidRDefault="00000000" w:rsidRPr="00000000" w14:paraId="00000024">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question words</w:t>
            </w:r>
          </w:p>
          <w:p w:rsidR="00000000" w:rsidDel="00000000" w:rsidP="00000000" w:rsidRDefault="00000000" w:rsidRPr="00000000" w14:paraId="00000025">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complete sentences</w:t>
            </w:r>
          </w:p>
          <w:p w:rsidR="00000000" w:rsidDel="00000000" w:rsidP="00000000" w:rsidRDefault="00000000" w:rsidRPr="00000000" w14:paraId="00000026">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prepositions</w:t>
            </w:r>
          </w:p>
          <w:p w:rsidR="00000000" w:rsidDel="00000000" w:rsidP="00000000" w:rsidRDefault="00000000" w:rsidRPr="00000000" w14:paraId="00000027">
            <w:pPr>
              <w:spacing w:line="331.2"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Pre-requisite </w:t>
            </w:r>
            <w:r w:rsidDel="00000000" w:rsidR="00000000" w:rsidRPr="00000000">
              <w:rPr>
                <w:rFonts w:ascii="Century Gothic" w:cs="Century Gothic" w:eastAsia="Century Gothic" w:hAnsi="Century Gothic"/>
                <w:b w:val="1"/>
                <w:i w:val="1"/>
                <w:sz w:val="24"/>
                <w:szCs w:val="24"/>
                <w:rtl w:val="0"/>
              </w:rPr>
              <w:t xml:space="preserve">Skills</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2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Writing or Speaking…</w:t>
            </w:r>
          </w:p>
          <w:p w:rsidR="00000000" w:rsidDel="00000000" w:rsidP="00000000" w:rsidRDefault="00000000" w:rsidRPr="00000000" w14:paraId="0000002A">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use/meaning of common nouns -- (</w:t>
            </w:r>
            <w:r w:rsidDel="00000000" w:rsidR="00000000" w:rsidRPr="00000000">
              <w:rPr>
                <w:rFonts w:ascii="Century Gothic" w:cs="Century Gothic" w:eastAsia="Century Gothic" w:hAnsi="Century Gothic"/>
                <w:i w:val="1"/>
                <w:sz w:val="24"/>
                <w:szCs w:val="24"/>
                <w:rtl w:val="0"/>
              </w:rPr>
              <w:t xml:space="preserve">A noun is a word for a person, place, or thing. Everything we can see or talk about is represented by a word that names it. That "naming" word is called a noun.)</w:t>
            </w:r>
          </w:p>
          <w:p w:rsidR="00000000" w:rsidDel="00000000" w:rsidP="00000000" w:rsidRDefault="00000000" w:rsidRPr="00000000" w14:paraId="0000002B">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use/meaning of common verbs--- (</w:t>
            </w:r>
            <w:r w:rsidDel="00000000" w:rsidR="00000000" w:rsidRPr="00000000">
              <w:rPr>
                <w:rFonts w:ascii="Century Gothic" w:cs="Century Gothic" w:eastAsia="Century Gothic" w:hAnsi="Century Gothic"/>
                <w:i w:val="1"/>
                <w:sz w:val="24"/>
                <w:szCs w:val="24"/>
                <w:rtl w:val="0"/>
              </w:rPr>
              <w:t xml:space="preserve">Verbs are "doing" words. Verbs can express physical actions (e.g., play, dive), mental actions (e.g., think, guess), or states of being (e.g., exist, am).)</w:t>
            </w:r>
          </w:p>
          <w:p w:rsidR="00000000" w:rsidDel="00000000" w:rsidP="00000000" w:rsidRDefault="00000000" w:rsidRPr="00000000" w14:paraId="0000002C">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orally using of  regular/plural nouns (adding s/es)</w:t>
            </w:r>
          </w:p>
          <w:p w:rsidR="00000000" w:rsidDel="00000000" w:rsidP="00000000" w:rsidRDefault="00000000" w:rsidRPr="00000000" w14:paraId="0000002D">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use/meaning of prepositions---</w:t>
            </w:r>
            <w:r w:rsidDel="00000000" w:rsidR="00000000" w:rsidRPr="00000000">
              <w:rPr>
                <w:rFonts w:ascii="Century Gothic" w:cs="Century Gothic" w:eastAsia="Century Gothic" w:hAnsi="Century Gothic"/>
                <w:i w:val="1"/>
                <w:sz w:val="24"/>
                <w:szCs w:val="24"/>
                <w:rtl w:val="0"/>
              </w:rPr>
              <w:t xml:space="preserve">(The word preposition means positioned before. A preposition will sit before a word (a</w:t>
            </w:r>
            <w:hyperlink r:id="rId6">
              <w:r w:rsidDel="00000000" w:rsidR="00000000" w:rsidRPr="00000000">
                <w:rPr>
                  <w:rFonts w:ascii="Century Gothic" w:cs="Century Gothic" w:eastAsia="Century Gothic" w:hAnsi="Century Gothic"/>
                  <w:i w:val="1"/>
                  <w:sz w:val="24"/>
                  <w:szCs w:val="24"/>
                  <w:rtl w:val="0"/>
                </w:rPr>
                <w:t xml:space="preserve"> noun</w:t>
              </w:r>
            </w:hyperlink>
            <w:r w:rsidDel="00000000" w:rsidR="00000000" w:rsidRPr="00000000">
              <w:rPr>
                <w:rFonts w:ascii="Century Gothic" w:cs="Century Gothic" w:eastAsia="Century Gothic" w:hAnsi="Century Gothic"/>
                <w:i w:val="1"/>
                <w:sz w:val="24"/>
                <w:szCs w:val="24"/>
                <w:rtl w:val="0"/>
              </w:rPr>
              <w:t xml:space="preserve"> or a</w:t>
            </w:r>
            <w:hyperlink r:id="rId7">
              <w:r w:rsidDel="00000000" w:rsidR="00000000" w:rsidRPr="00000000">
                <w:rPr>
                  <w:rFonts w:ascii="Century Gothic" w:cs="Century Gothic" w:eastAsia="Century Gothic" w:hAnsi="Century Gothic"/>
                  <w:i w:val="1"/>
                  <w:sz w:val="24"/>
                  <w:szCs w:val="24"/>
                  <w:rtl w:val="0"/>
                </w:rPr>
                <w:t xml:space="preserve"> pronoun</w:t>
              </w:r>
            </w:hyperlink>
            <w:r w:rsidDel="00000000" w:rsidR="00000000" w:rsidRPr="00000000">
              <w:rPr>
                <w:rFonts w:ascii="Century Gothic" w:cs="Century Gothic" w:eastAsia="Century Gothic" w:hAnsi="Century Gothic"/>
                <w:i w:val="1"/>
                <w:sz w:val="24"/>
                <w:szCs w:val="24"/>
                <w:rtl w:val="0"/>
              </w:rPr>
              <w:t xml:space="preserve">) to show that word's relationship to another nearby word.)</w:t>
            </w:r>
          </w:p>
          <w:p w:rsidR="00000000" w:rsidDel="00000000" w:rsidP="00000000" w:rsidRDefault="00000000" w:rsidRPr="00000000" w14:paraId="0000002E">
            <w:pPr>
              <w:numPr>
                <w:ilvl w:val="0"/>
                <w:numId w:val="1"/>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who, what, where, when, why, and how for interrogative sentences; </w:t>
            </w:r>
            <w:r w:rsidDel="00000000" w:rsidR="00000000" w:rsidRPr="00000000">
              <w:rPr>
                <w:rFonts w:ascii="Century Gothic" w:cs="Century Gothic" w:eastAsia="Century Gothic" w:hAnsi="Century Gothic"/>
                <w:sz w:val="25"/>
                <w:szCs w:val="25"/>
                <w:rtl w:val="0"/>
              </w:rPr>
              <w:t xml:space="preserve">end of sentence uses a question mark</w:t>
            </w:r>
          </w:p>
          <w:p w:rsidR="00000000" w:rsidDel="00000000" w:rsidP="00000000" w:rsidRDefault="00000000" w:rsidRPr="00000000" w14:paraId="0000002F">
            <w:pPr>
              <w:numPr>
                <w:ilvl w:val="0"/>
                <w:numId w:val="1"/>
              </w:numPr>
              <w:spacing w:line="240" w:lineRule="auto"/>
              <w:ind w:left="720" w:hanging="360"/>
              <w:rPr>
                <w:rFonts w:ascii="Century Gothic" w:cs="Century Gothic" w:eastAsia="Century Gothic" w:hAnsi="Century Gothic"/>
                <w:sz w:val="25"/>
                <w:szCs w:val="25"/>
              </w:rPr>
            </w:pPr>
            <w:r w:rsidDel="00000000" w:rsidR="00000000" w:rsidRPr="00000000">
              <w:rPr>
                <w:rFonts w:ascii="Century Gothic" w:cs="Century Gothic" w:eastAsia="Century Gothic" w:hAnsi="Century Gothic"/>
                <w:sz w:val="24"/>
                <w:szCs w:val="24"/>
                <w:rtl w:val="0"/>
              </w:rPr>
              <w:t xml:space="preserve">demonstrate use/meaning of complete sentence orally and written----</w:t>
            </w:r>
          </w:p>
          <w:p w:rsidR="00000000" w:rsidDel="00000000" w:rsidP="00000000" w:rsidRDefault="00000000" w:rsidRPr="00000000" w14:paraId="00000030">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2">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Grade Level </w:t>
            </w:r>
            <w:r w:rsidDel="00000000" w:rsidR="00000000" w:rsidRPr="00000000">
              <w:rPr>
                <w:rFonts w:ascii="Century Gothic" w:cs="Century Gothic" w:eastAsia="Century Gothic" w:hAnsi="Century Gothic"/>
                <w:b w:val="1"/>
                <w:i w:val="1"/>
                <w:sz w:val="24"/>
                <w:szCs w:val="24"/>
                <w:rtl w:val="0"/>
              </w:rPr>
              <w:t xml:space="preserve">Skills</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33">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Writing or Speaking…</w:t>
            </w:r>
          </w:p>
          <w:p w:rsidR="00000000" w:rsidDel="00000000" w:rsidP="00000000" w:rsidRDefault="00000000" w:rsidRPr="00000000" w14:paraId="00000034">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proper and possessive nouns</w:t>
            </w:r>
          </w:p>
          <w:p w:rsidR="00000000" w:rsidDel="00000000" w:rsidP="00000000" w:rsidRDefault="00000000" w:rsidRPr="00000000" w14:paraId="00000035">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nouns (add -s/-es) with matching verbs</w:t>
            </w:r>
          </w:p>
          <w:p w:rsidR="00000000" w:rsidDel="00000000" w:rsidP="00000000" w:rsidRDefault="00000000" w:rsidRPr="00000000" w14:paraId="00000036">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personal, possessive, indefinite nouns </w:t>
            </w:r>
          </w:p>
          <w:p w:rsidR="00000000" w:rsidDel="00000000" w:rsidP="00000000" w:rsidRDefault="00000000" w:rsidRPr="00000000" w14:paraId="00000037">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verb tenses; past, present, future (</w:t>
            </w:r>
            <w:r w:rsidDel="00000000" w:rsidR="00000000" w:rsidRPr="00000000">
              <w:rPr>
                <w:rFonts w:ascii="Century Gothic" w:cs="Century Gothic" w:eastAsia="Century Gothic" w:hAnsi="Century Gothic"/>
                <w:b w:val="1"/>
                <w:sz w:val="24"/>
                <w:szCs w:val="24"/>
                <w:rtl w:val="0"/>
              </w:rPr>
              <w:t xml:space="preserve">past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action ongoing until a certain time in the past</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present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the action is still going</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future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the action at a particular time in the future</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38">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adjectives (describe nouns and pronouns)</w:t>
            </w:r>
          </w:p>
          <w:p w:rsidR="00000000" w:rsidDel="00000000" w:rsidP="00000000" w:rsidRDefault="00000000" w:rsidRPr="00000000" w14:paraId="00000039">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conjunctions (</w:t>
            </w:r>
            <w:r w:rsidDel="00000000" w:rsidR="00000000" w:rsidRPr="00000000">
              <w:rPr>
                <w:rFonts w:ascii="Century Gothic" w:cs="Century Gothic" w:eastAsia="Century Gothic" w:hAnsi="Century Gothic"/>
                <w:i w:val="1"/>
                <w:sz w:val="24"/>
                <w:szCs w:val="24"/>
                <w:rtl w:val="0"/>
              </w:rPr>
              <w:t xml:space="preserve">are words used to connect words, phrases, or clauses)</w:t>
            </w: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declarative sentences; end of sentence uses a period (</w:t>
            </w:r>
            <w:r w:rsidDel="00000000" w:rsidR="00000000" w:rsidRPr="00000000">
              <w:rPr>
                <w:rFonts w:ascii="Century Gothic" w:cs="Century Gothic" w:eastAsia="Century Gothic" w:hAnsi="Century Gothic"/>
                <w:i w:val="1"/>
                <w:sz w:val="25"/>
                <w:szCs w:val="25"/>
                <w:rtl w:val="0"/>
              </w:rPr>
              <w:t xml:space="preserve">expresses an active state of being in the present tense)</w:t>
            </w:r>
            <w:r w:rsidDel="00000000" w:rsidR="00000000" w:rsidRPr="00000000">
              <w:rPr>
                <w:rFonts w:ascii="Century Gothic" w:cs="Century Gothic" w:eastAsia="Century Gothic" w:hAnsi="Century Gothic"/>
                <w:sz w:val="25"/>
                <w:szCs w:val="25"/>
                <w:rtl w:val="0"/>
              </w:rPr>
              <w:t xml:space="preserve"> in response to a given prompt</w:t>
            </w:r>
          </w:p>
          <w:p w:rsidR="00000000" w:rsidDel="00000000" w:rsidP="00000000" w:rsidRDefault="00000000" w:rsidRPr="00000000" w14:paraId="0000003B">
            <w:pPr>
              <w:numPr>
                <w:ilvl w:val="0"/>
                <w:numId w:val="2"/>
              </w:numPr>
              <w:spacing w:line="240" w:lineRule="auto"/>
              <w:ind w:left="720" w:hanging="360"/>
              <w:rPr>
                <w:rFonts w:ascii="Century Gothic" w:cs="Century Gothic" w:eastAsia="Century Gothic" w:hAnsi="Century Gothic"/>
                <w:sz w:val="25"/>
                <w:szCs w:val="25"/>
                <w:u w:val="none"/>
              </w:rPr>
            </w:pPr>
            <w:r w:rsidDel="00000000" w:rsidR="00000000" w:rsidRPr="00000000">
              <w:rPr>
                <w:rFonts w:ascii="Century Gothic" w:cs="Century Gothic" w:eastAsia="Century Gothic" w:hAnsi="Century Gothic"/>
                <w:sz w:val="25"/>
                <w:szCs w:val="25"/>
                <w:rtl w:val="0"/>
              </w:rPr>
              <w:t xml:space="preserve">demonstrate use of imperative sentences; </w:t>
            </w:r>
            <w:r w:rsidDel="00000000" w:rsidR="00000000" w:rsidRPr="00000000">
              <w:rPr>
                <w:rFonts w:ascii="Century Gothic" w:cs="Century Gothic" w:eastAsia="Century Gothic" w:hAnsi="Century Gothic"/>
                <w:color w:val="282828"/>
                <w:sz w:val="24"/>
                <w:szCs w:val="24"/>
                <w:rtl w:val="0"/>
              </w:rPr>
              <w:t xml:space="preserve">gives advice or instructions; it can also express a request or command. These kinds of sentences are also known as </w:t>
            </w:r>
            <w:r w:rsidDel="00000000" w:rsidR="00000000" w:rsidRPr="00000000">
              <w:rPr>
                <w:rFonts w:ascii="Century Gothic" w:cs="Century Gothic" w:eastAsia="Century Gothic" w:hAnsi="Century Gothic"/>
                <w:i w:val="1"/>
                <w:color w:val="282828"/>
                <w:sz w:val="24"/>
                <w:szCs w:val="24"/>
                <w:rtl w:val="0"/>
              </w:rPr>
              <w:t xml:space="preserve">directives </w:t>
            </w:r>
            <w:r w:rsidDel="00000000" w:rsidR="00000000" w:rsidRPr="00000000">
              <w:rPr>
                <w:rFonts w:ascii="Century Gothic" w:cs="Century Gothic" w:eastAsia="Century Gothic" w:hAnsi="Century Gothic"/>
                <w:color w:val="282828"/>
                <w:sz w:val="24"/>
                <w:szCs w:val="24"/>
                <w:rtl w:val="0"/>
              </w:rPr>
              <w:t xml:space="preserve">because they provide direction to whoever is being addressed</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25"/>
                <w:szCs w:val="25"/>
                <w:rtl w:val="0"/>
              </w:rPr>
              <w:t xml:space="preserve">(Please, Kindly, Turn left…., Come over at 8.).</w:t>
            </w:r>
          </w:p>
          <w:p w:rsidR="00000000" w:rsidDel="00000000" w:rsidP="00000000" w:rsidRDefault="00000000" w:rsidRPr="00000000" w14:paraId="0000003C">
            <w:pPr>
              <w:numPr>
                <w:ilvl w:val="0"/>
                <w:numId w:val="2"/>
              </w:numPr>
              <w:spacing w:line="240" w:lineRule="auto"/>
              <w:ind w:left="720" w:hanging="360"/>
              <w:rPr>
                <w:rFonts w:ascii="Century Gothic" w:cs="Century Gothic" w:eastAsia="Century Gothic" w:hAnsi="Century Gothic"/>
                <w:sz w:val="25"/>
                <w:szCs w:val="25"/>
              </w:rPr>
            </w:pPr>
            <w:r w:rsidDel="00000000" w:rsidR="00000000" w:rsidRPr="00000000">
              <w:rPr>
                <w:rFonts w:ascii="Century Gothic" w:cs="Century Gothic" w:eastAsia="Century Gothic" w:hAnsi="Century Gothic"/>
                <w:sz w:val="25"/>
                <w:szCs w:val="25"/>
                <w:rtl w:val="0"/>
              </w:rPr>
              <w:t xml:space="preserve">demonstrate use of exclamatory sentences; end of sentence uses an exclamation mark </w:t>
            </w:r>
            <w:r w:rsidDel="00000000" w:rsidR="00000000" w:rsidRPr="00000000">
              <w:rPr>
                <w:rFonts w:ascii="Century Gothic" w:cs="Century Gothic" w:eastAsia="Century Gothic" w:hAnsi="Century Gothic"/>
                <w:i w:val="1"/>
                <w:sz w:val="25"/>
                <w:szCs w:val="25"/>
                <w:rtl w:val="0"/>
              </w:rPr>
              <w:t xml:space="preserve">(In fiction, the words characters speak and the tension in the scene driven by the narrative should be what expresses the emotion. The author's voice should carry the message in an essay or nonfiction article.) </w:t>
            </w:r>
            <w:r w:rsidDel="00000000" w:rsidR="00000000" w:rsidRPr="00000000">
              <w:rPr>
                <w:rFonts w:ascii="Century Gothic" w:cs="Century Gothic" w:eastAsia="Century Gothic" w:hAnsi="Century Gothic"/>
                <w:sz w:val="25"/>
                <w:szCs w:val="25"/>
                <w:rtl w:val="0"/>
              </w:rPr>
              <w:t xml:space="preserve">in response to a given prompt.</w:t>
            </w:r>
            <w:r w:rsidDel="00000000" w:rsidR="00000000" w:rsidRPr="00000000">
              <w:rPr>
                <w:rFonts w:ascii="Century Gothic" w:cs="Century Gothic" w:eastAsia="Century Gothic" w:hAnsi="Century Gothic"/>
                <w:i w:val="1"/>
                <w:sz w:val="25"/>
                <w:szCs w:val="25"/>
                <w:rtl w:val="0"/>
              </w:rPr>
              <w:t xml:space="preserve"> </w:t>
            </w:r>
            <w:r w:rsidDel="00000000" w:rsidR="00000000" w:rsidRPr="00000000">
              <w:rPr>
                <w:rtl w:val="0"/>
              </w:rPr>
            </w:r>
          </w:p>
          <w:p w:rsidR="00000000" w:rsidDel="00000000" w:rsidP="00000000" w:rsidRDefault="00000000" w:rsidRPr="00000000" w14:paraId="0000003D">
            <w:pPr>
              <w:spacing w:line="276" w:lineRule="auto"/>
              <w:ind w:left="720" w:firstLine="0"/>
              <w:rPr>
                <w:rFonts w:ascii="Century Gothic" w:cs="Century Gothic" w:eastAsia="Century Gothic" w:hAnsi="Century Gothic"/>
                <w:color w:val="282828"/>
                <w:sz w:val="25"/>
                <w:szCs w:val="25"/>
              </w:rPr>
            </w:pPr>
            <w:r w:rsidDel="00000000" w:rsidR="00000000" w:rsidRPr="00000000">
              <w:rPr>
                <w:rtl w:val="0"/>
              </w:rPr>
            </w:r>
          </w:p>
          <w:p w:rsidR="00000000" w:rsidDel="00000000" w:rsidP="00000000" w:rsidRDefault="00000000" w:rsidRPr="00000000" w14:paraId="0000003E">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Resources:</w:t>
            </w:r>
          </w:p>
          <w:p w:rsidR="00000000" w:rsidDel="00000000" w:rsidP="00000000" w:rsidRDefault="00000000" w:rsidRPr="00000000" w14:paraId="0000003F">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teach with RF1.1a (ending punctuation)</w:t>
            </w:r>
          </w:p>
          <w:p w:rsidR="00000000" w:rsidDel="00000000" w:rsidP="00000000" w:rsidRDefault="00000000" w:rsidRPr="00000000" w14:paraId="00000040">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create anchor charts for L.1.1a-h</w:t>
            </w:r>
          </w:p>
          <w:p w:rsidR="00000000" w:rsidDel="00000000" w:rsidP="00000000" w:rsidRDefault="00000000" w:rsidRPr="00000000" w14:paraId="00000041">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personal nouns: I, you, it, he and she</w:t>
            </w:r>
          </w:p>
          <w:p w:rsidR="00000000" w:rsidDel="00000000" w:rsidP="00000000" w:rsidRDefault="00000000" w:rsidRPr="00000000" w14:paraId="00000042">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possessive nouns (i.e. dog’s or Chris’)</w:t>
            </w:r>
          </w:p>
          <w:p w:rsidR="00000000" w:rsidDel="00000000" w:rsidP="00000000" w:rsidRDefault="00000000" w:rsidRPr="00000000" w14:paraId="00000043">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personal pronouns; I, you, he, she, it, we, they</w:t>
            </w:r>
          </w:p>
          <w:p w:rsidR="00000000" w:rsidDel="00000000" w:rsidP="00000000" w:rsidRDefault="00000000" w:rsidRPr="00000000" w14:paraId="00000044">
            <w:pPr>
              <w:numPr>
                <w:ilvl w:val="0"/>
                <w:numId w:val="3"/>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possessive pronouns; mine, yours, his, hers, ours, theirs</w:t>
            </w:r>
          </w:p>
          <w:p w:rsidR="00000000" w:rsidDel="00000000" w:rsidP="00000000" w:rsidRDefault="00000000" w:rsidRPr="00000000" w14:paraId="00000045">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indefinite pronouns; anyone, anything, each, everybody, everyone, everything, few, many, none, someone</w:t>
            </w:r>
          </w:p>
          <w:p w:rsidR="00000000" w:rsidDel="00000000" w:rsidP="00000000" w:rsidRDefault="00000000" w:rsidRPr="00000000" w14:paraId="00000046">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verbs past tense (i.e., play--played, bring--brought, cost--cost)</w:t>
            </w:r>
          </w:p>
          <w:p w:rsidR="00000000" w:rsidDel="00000000" w:rsidP="00000000" w:rsidRDefault="00000000" w:rsidRPr="00000000" w14:paraId="00000047">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verbs present tense (i.e., live--lives, try--tries, buzz--buzzes, catch--catches, go--goes)</w:t>
            </w:r>
          </w:p>
          <w:p w:rsidR="00000000" w:rsidDel="00000000" w:rsidP="00000000" w:rsidRDefault="00000000" w:rsidRPr="00000000" w14:paraId="00000048">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verbs future tense (i.e., I will…, I will be…,)</w:t>
            </w:r>
          </w:p>
          <w:p w:rsidR="00000000" w:rsidDel="00000000" w:rsidP="00000000" w:rsidRDefault="00000000" w:rsidRPr="00000000" w14:paraId="00000049">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adjectives (i.e., red, slender, stumpy, tall, short, green)</w:t>
            </w:r>
          </w:p>
          <w:p w:rsidR="00000000" w:rsidDel="00000000" w:rsidP="00000000" w:rsidRDefault="00000000" w:rsidRPr="00000000" w14:paraId="0000004A">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conjunctions; and, but, or </w:t>
            </w:r>
          </w:p>
          <w:p w:rsidR="00000000" w:rsidDel="00000000" w:rsidP="00000000" w:rsidRDefault="00000000" w:rsidRPr="00000000" w14:paraId="0000004B">
            <w:pPr>
              <w:numPr>
                <w:ilvl w:val="0"/>
                <w:numId w:val="3"/>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responding to prompts using declarative, explanatory, imperative, and interrogative sentences</w:t>
            </w:r>
            <w:r w:rsidDel="00000000" w:rsidR="00000000" w:rsidRPr="00000000">
              <w:rPr>
                <w:rtl w:val="0"/>
              </w:rPr>
            </w:r>
          </w:p>
        </w:tc>
      </w:tr>
      <w:tr>
        <w:tc>
          <w:tcPr>
            <w:gridSpan w:val="2"/>
            <w:shd w:fill="f2f2f2" w:val="clear"/>
          </w:tcPr>
          <w:p w:rsidR="00000000" w:rsidDel="00000000" w:rsidP="00000000" w:rsidRDefault="00000000" w:rsidRPr="00000000" w14:paraId="0000004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5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53">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nouns.</w:t>
            </w:r>
          </w:p>
          <w:p w:rsidR="00000000" w:rsidDel="00000000" w:rsidP="00000000" w:rsidRDefault="00000000" w:rsidRPr="00000000" w14:paraId="00000054">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7">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verbs, singular, and plural nouns.</w:t>
            </w:r>
            <w:r w:rsidDel="00000000" w:rsidR="00000000" w:rsidRPr="00000000">
              <w:rPr>
                <w:rtl w:val="0"/>
              </w:rPr>
            </w:r>
          </w:p>
          <w:p w:rsidR="00000000" w:rsidDel="00000000" w:rsidP="00000000" w:rsidRDefault="00000000" w:rsidRPr="00000000" w14:paraId="0000005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pronouns.</w:t>
            </w:r>
          </w:p>
          <w:p w:rsidR="00000000" w:rsidDel="00000000" w:rsidP="00000000" w:rsidRDefault="00000000" w:rsidRPr="00000000" w14:paraId="0000006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4">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B">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verbs.</w:t>
            </w:r>
          </w:p>
          <w:p w:rsidR="00000000" w:rsidDel="00000000" w:rsidP="00000000" w:rsidRDefault="00000000" w:rsidRPr="00000000" w14:paraId="0000006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3">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adjectives.</w:t>
            </w:r>
          </w:p>
          <w:p w:rsidR="00000000" w:rsidDel="00000000" w:rsidP="00000000" w:rsidRDefault="00000000" w:rsidRPr="00000000" w14:paraId="00000075">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conjunctions.</w:t>
            </w:r>
          </w:p>
          <w:p w:rsidR="00000000" w:rsidDel="00000000" w:rsidP="00000000" w:rsidRDefault="00000000" w:rsidRPr="00000000" w14:paraId="0000007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D">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prepositions.</w:t>
            </w:r>
          </w:p>
          <w:p w:rsidR="00000000" w:rsidDel="00000000" w:rsidP="00000000" w:rsidRDefault="00000000" w:rsidRPr="00000000" w14:paraId="0000007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1">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declarative sentences.</w:t>
            </w:r>
          </w:p>
          <w:p w:rsidR="00000000" w:rsidDel="00000000" w:rsidP="00000000" w:rsidRDefault="00000000" w:rsidRPr="00000000" w14:paraId="0000008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3">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5">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interrogative sentences. </w:t>
            </w:r>
          </w:p>
          <w:p w:rsidR="00000000" w:rsidDel="00000000" w:rsidP="00000000" w:rsidRDefault="00000000" w:rsidRPr="00000000" w14:paraId="0000008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C">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imperative sentences. </w:t>
            </w:r>
          </w:p>
          <w:p w:rsidR="00000000" w:rsidDel="00000000" w:rsidP="00000000" w:rsidRDefault="00000000" w:rsidRPr="00000000" w14:paraId="0000008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0">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exclamatory sentences. </w:t>
            </w:r>
          </w:p>
        </w:tc>
        <w:tc>
          <w:tcPr>
            <w:gridSpan w:val="2"/>
          </w:tcPr>
          <w:p w:rsidR="00000000" w:rsidDel="00000000" w:rsidP="00000000" w:rsidRDefault="00000000" w:rsidRPr="00000000" w14:paraId="00000092">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common nouns.</w:t>
            </w:r>
          </w:p>
          <w:p w:rsidR="00000000" w:rsidDel="00000000" w:rsidP="00000000" w:rsidRDefault="00000000" w:rsidRPr="00000000" w14:paraId="00000093">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proper nouns.</w:t>
            </w:r>
          </w:p>
          <w:p w:rsidR="00000000" w:rsidDel="00000000" w:rsidP="00000000" w:rsidRDefault="00000000" w:rsidRPr="00000000" w14:paraId="00000094">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possessive nouns.</w:t>
            </w:r>
          </w:p>
          <w:tbl>
            <w:tblPr>
              <w:tblStyle w:val="Table2"/>
              <w:tblW w:w="2184.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6000"/>
              <w:gridCol w:w="1"/>
              <w:tblGridChange w:id="0">
                <w:tblGrid>
                  <w:gridCol w:w="6000"/>
                  <w:gridCol w:w="1"/>
                </w:tblGrid>
              </w:tblGridChange>
            </w:tblGrid>
            <w:tr>
              <w:trPr>
                <w:trHeight w:val="3540" w:hRule="atLeast"/>
              </w:trPr>
              <w:tc>
                <w:tcPr>
                  <w:gridSpan w:val="2"/>
                  <w:tcBorders>
                    <w:top w:color="000000" w:space="0" w:sz="2" w:val="single"/>
                    <w:left w:color="000000" w:space="0" w:sz="2" w:val="single"/>
                    <w:bottom w:color="000000" w:space="0" w:sz="2" w:val="single"/>
                    <w:right w:color="000000" w:space="0" w:sz="2" w:val="single"/>
                  </w:tcBorders>
                  <w:tcMar>
                    <w:top w:w="0.0" w:type="dxa"/>
                    <w:left w:w="100.0" w:type="dxa"/>
                    <w:bottom w:w="0.0" w:type="dxa"/>
                    <w:right w:w="100.0" w:type="dxa"/>
                  </w:tcMar>
                  <w:vAlign w:val="top"/>
                </w:tcPr>
                <w:p w:rsidR="00000000" w:rsidDel="00000000" w:rsidP="00000000" w:rsidRDefault="00000000" w:rsidRPr="00000000" w14:paraId="00000095">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common nouns in a sentence.</w:t>
                  </w:r>
                </w:p>
                <w:p w:rsidR="00000000" w:rsidDel="00000000" w:rsidP="00000000" w:rsidRDefault="00000000" w:rsidRPr="00000000" w14:paraId="00000096">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proper nouns in a sentence.</w:t>
                  </w:r>
                </w:p>
                <w:p w:rsidR="00000000" w:rsidDel="00000000" w:rsidP="00000000" w:rsidRDefault="00000000" w:rsidRPr="00000000" w14:paraId="00000097">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possessive nouns in a sentence.</w:t>
                  </w:r>
                </w:p>
                <w:p w:rsidR="00000000" w:rsidDel="00000000" w:rsidP="00000000" w:rsidRDefault="00000000" w:rsidRPr="00000000" w14:paraId="00000098">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9">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singular nouns.</w:t>
                  </w:r>
                </w:p>
                <w:p w:rsidR="00000000" w:rsidDel="00000000" w:rsidP="00000000" w:rsidRDefault="00000000" w:rsidRPr="00000000" w14:paraId="0000009A">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plural nouns.</w:t>
                  </w:r>
                </w:p>
                <w:p w:rsidR="00000000" w:rsidDel="00000000" w:rsidP="00000000" w:rsidRDefault="00000000" w:rsidRPr="00000000" w14:paraId="0000009B">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matching verbs to singular/plural nouns.</w:t>
                  </w:r>
                </w:p>
                <w:p w:rsidR="00000000" w:rsidDel="00000000" w:rsidP="00000000" w:rsidRDefault="00000000" w:rsidRPr="00000000" w14:paraId="0000009C">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singular nouns with a singular verb in a sentence.</w:t>
                  </w:r>
                </w:p>
                <w:p w:rsidR="00000000" w:rsidDel="00000000" w:rsidP="00000000" w:rsidRDefault="00000000" w:rsidRPr="00000000" w14:paraId="0000009D">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plural nouns with a plural verb in a sentence.</w:t>
                  </w:r>
                </w:p>
                <w:p w:rsidR="00000000" w:rsidDel="00000000" w:rsidP="00000000" w:rsidRDefault="00000000" w:rsidRPr="00000000" w14:paraId="0000009E">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F">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personal pronouns.</w:t>
                  </w:r>
                </w:p>
                <w:p w:rsidR="00000000" w:rsidDel="00000000" w:rsidP="00000000" w:rsidRDefault="00000000" w:rsidRPr="00000000" w14:paraId="000000A0">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possessive pronouns.</w:t>
                  </w:r>
                </w:p>
                <w:p w:rsidR="00000000" w:rsidDel="00000000" w:rsidP="00000000" w:rsidRDefault="00000000" w:rsidRPr="00000000" w14:paraId="000000A1">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indefinite pronouns.</w:t>
                  </w:r>
                </w:p>
                <w:p w:rsidR="00000000" w:rsidDel="00000000" w:rsidP="00000000" w:rsidRDefault="00000000" w:rsidRPr="00000000" w14:paraId="000000A2">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personal pronouns correctly in a sentence.</w:t>
                  </w:r>
                </w:p>
                <w:p w:rsidR="00000000" w:rsidDel="00000000" w:rsidP="00000000" w:rsidRDefault="00000000" w:rsidRPr="00000000" w14:paraId="000000A3">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possessive pronouns correctly in a sentence.</w:t>
                  </w:r>
                </w:p>
                <w:p w:rsidR="00000000" w:rsidDel="00000000" w:rsidP="00000000" w:rsidRDefault="00000000" w:rsidRPr="00000000" w14:paraId="000000A4">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indefinite pronouns correctly in a sentence.</w:t>
                  </w:r>
                </w:p>
                <w:p w:rsidR="00000000" w:rsidDel="00000000" w:rsidP="00000000" w:rsidRDefault="00000000" w:rsidRPr="00000000" w14:paraId="000000A5">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6">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verbs.</w:t>
                  </w:r>
                </w:p>
                <w:p w:rsidR="00000000" w:rsidDel="00000000" w:rsidP="00000000" w:rsidRDefault="00000000" w:rsidRPr="00000000" w14:paraId="000000A7">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verb endings to show past tense.</w:t>
                  </w:r>
                </w:p>
                <w:p w:rsidR="00000000" w:rsidDel="00000000" w:rsidP="00000000" w:rsidRDefault="00000000" w:rsidRPr="00000000" w14:paraId="000000A8">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verb endings to show present tense.</w:t>
                  </w:r>
                </w:p>
                <w:p w:rsidR="00000000" w:rsidDel="00000000" w:rsidP="00000000" w:rsidRDefault="00000000" w:rsidRPr="00000000" w14:paraId="000000A9">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verb endings to show future tense.</w:t>
                  </w:r>
                </w:p>
                <w:p w:rsidR="00000000" w:rsidDel="00000000" w:rsidP="00000000" w:rsidRDefault="00000000" w:rsidRPr="00000000" w14:paraId="000000AA">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verbs that convey the past.</w:t>
                  </w:r>
                </w:p>
                <w:p w:rsidR="00000000" w:rsidDel="00000000" w:rsidP="00000000" w:rsidRDefault="00000000" w:rsidRPr="00000000" w14:paraId="000000AB">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verbs that convey the present.</w:t>
                  </w:r>
                </w:p>
                <w:p w:rsidR="00000000" w:rsidDel="00000000" w:rsidP="00000000" w:rsidRDefault="00000000" w:rsidRPr="00000000" w14:paraId="000000AC">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verbs that convey the future.</w:t>
                  </w:r>
                </w:p>
                <w:p w:rsidR="00000000" w:rsidDel="00000000" w:rsidP="00000000" w:rsidRDefault="00000000" w:rsidRPr="00000000" w14:paraId="000000AD">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E">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F">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adjectives.</w:t>
                  </w:r>
                </w:p>
                <w:p w:rsidR="00000000" w:rsidDel="00000000" w:rsidP="00000000" w:rsidRDefault="00000000" w:rsidRPr="00000000" w14:paraId="000000B0">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adjectives correctly  in a sentence.</w:t>
                  </w:r>
                </w:p>
                <w:p w:rsidR="00000000" w:rsidDel="00000000" w:rsidP="00000000" w:rsidRDefault="00000000" w:rsidRPr="00000000" w14:paraId="000000B1">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4">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conjunctions.</w:t>
                  </w:r>
                </w:p>
                <w:p w:rsidR="00000000" w:rsidDel="00000000" w:rsidP="00000000" w:rsidRDefault="00000000" w:rsidRPr="00000000" w14:paraId="000000B5">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conjunctions correctly  in a sentence.</w:t>
                  </w:r>
                </w:p>
                <w:p w:rsidR="00000000" w:rsidDel="00000000" w:rsidP="00000000" w:rsidRDefault="00000000" w:rsidRPr="00000000" w14:paraId="000000B6">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prepositions.</w:t>
                  </w:r>
                </w:p>
                <w:p w:rsidR="00000000" w:rsidDel="00000000" w:rsidP="00000000" w:rsidRDefault="00000000" w:rsidRPr="00000000" w14:paraId="000000B8">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prepositions correctly  in a sentence.</w:t>
                  </w:r>
                </w:p>
                <w:p w:rsidR="00000000" w:rsidDel="00000000" w:rsidP="00000000" w:rsidRDefault="00000000" w:rsidRPr="00000000" w14:paraId="000000B9">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A">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 declarative sentence.</w:t>
                  </w:r>
                </w:p>
                <w:p w:rsidR="00000000" w:rsidDel="00000000" w:rsidP="00000000" w:rsidRDefault="00000000" w:rsidRPr="00000000" w14:paraId="000000BB">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declarative sentences correctly.</w:t>
                  </w:r>
                </w:p>
                <w:p w:rsidR="00000000" w:rsidDel="00000000" w:rsidP="00000000" w:rsidRDefault="00000000" w:rsidRPr="00000000" w14:paraId="000000BC">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using correct ending punctuation.</w:t>
                  </w:r>
                </w:p>
                <w:p w:rsidR="00000000" w:rsidDel="00000000" w:rsidP="00000000" w:rsidRDefault="00000000" w:rsidRPr="00000000" w14:paraId="000000BD">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period</w:t>
                  </w:r>
                </w:p>
                <w:p w:rsidR="00000000" w:rsidDel="00000000" w:rsidP="00000000" w:rsidRDefault="00000000" w:rsidRPr="00000000" w14:paraId="000000BE">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F">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0">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an interrogative sentence (who, what, where, when, why, and how).</w:t>
                  </w:r>
                </w:p>
                <w:p w:rsidR="00000000" w:rsidDel="00000000" w:rsidP="00000000" w:rsidRDefault="00000000" w:rsidRPr="00000000" w14:paraId="000000C2">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interrogative sentences correctly.</w:t>
                  </w:r>
                </w:p>
                <w:p w:rsidR="00000000" w:rsidDel="00000000" w:rsidP="00000000" w:rsidRDefault="00000000" w:rsidRPr="00000000" w14:paraId="000000C3">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using correct ending punctuation.</w:t>
                  </w:r>
                </w:p>
                <w:p w:rsidR="00000000" w:rsidDel="00000000" w:rsidP="00000000" w:rsidRDefault="00000000" w:rsidRPr="00000000" w14:paraId="000000C4">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period, question mark</w:t>
                  </w:r>
                </w:p>
                <w:p w:rsidR="00000000" w:rsidDel="00000000" w:rsidP="00000000" w:rsidRDefault="00000000" w:rsidRPr="00000000" w14:paraId="000000C5">
                  <w:pPr>
                    <w:spacing w:after="0" w:line="240" w:lineRule="auto"/>
                    <w:ind w:left="-100" w:firstLine="0"/>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C6">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an imperative sentence.</w:t>
                  </w:r>
                </w:p>
                <w:p w:rsidR="00000000" w:rsidDel="00000000" w:rsidP="00000000" w:rsidRDefault="00000000" w:rsidRPr="00000000" w14:paraId="000000C7">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imperative sentences correctly.</w:t>
                  </w:r>
                </w:p>
                <w:p w:rsidR="00000000" w:rsidDel="00000000" w:rsidP="00000000" w:rsidRDefault="00000000" w:rsidRPr="00000000" w14:paraId="000000C8">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9">
                  <w:pPr>
                    <w:spacing w:after="0" w:line="240" w:lineRule="auto"/>
                    <w:ind w:left="-10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A">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an exclamatory sentence.</w:t>
                  </w:r>
                </w:p>
                <w:p w:rsidR="00000000" w:rsidDel="00000000" w:rsidP="00000000" w:rsidRDefault="00000000" w:rsidRPr="00000000" w14:paraId="000000CB">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exclamatory sentences correctly.</w:t>
                  </w:r>
                </w:p>
                <w:p w:rsidR="00000000" w:rsidDel="00000000" w:rsidP="00000000" w:rsidRDefault="00000000" w:rsidRPr="00000000" w14:paraId="000000CC">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write using correct ending punctuation.</w:t>
                  </w:r>
                </w:p>
                <w:p w:rsidR="00000000" w:rsidDel="00000000" w:rsidP="00000000" w:rsidRDefault="00000000" w:rsidRPr="00000000" w14:paraId="000000CD">
                  <w:pPr>
                    <w:spacing w:after="0" w:line="240" w:lineRule="auto"/>
                    <w:ind w:left="-1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period, question mark, exclamation point</w:t>
                  </w:r>
                  <w:r w:rsidDel="00000000" w:rsidR="00000000" w:rsidRPr="00000000">
                    <w:rPr>
                      <w:rtl w:val="0"/>
                    </w:rPr>
                  </w:r>
                </w:p>
              </w:tc>
            </w:tr>
          </w:tbl>
          <w:p w:rsidR="00000000" w:rsidDel="00000000" w:rsidP="00000000" w:rsidRDefault="00000000" w:rsidRPr="00000000" w14:paraId="000000C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D2">
      <w:pPr>
        <w:rPr>
          <w:rFonts w:ascii="Century Gothic" w:cs="Century Gothic" w:eastAsia="Century Gothic" w:hAnsi="Century Gothic"/>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ammar-monster.com/lessons/nouns.htm" TargetMode="External"/><Relationship Id="rId7" Type="http://schemas.openxmlformats.org/officeDocument/2006/relationships/hyperlink" Target="https://www.grammar-monster.com/lessons/pronoun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