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C2DA8" w14:textId="09DF4E85" w:rsidR="00B34C19" w:rsidRPr="00B34C19" w:rsidRDefault="00B34C19" w:rsidP="00B34C19">
      <w:pPr>
        <w:spacing w:after="0" w:line="240" w:lineRule="auto"/>
        <w:rPr>
          <w:rFonts w:ascii="Amplify" w:eastAsia="Times New Roman" w:hAnsi="Amplify" w:cs="Times New Roman"/>
          <w:sz w:val="24"/>
          <w:szCs w:val="24"/>
        </w:rPr>
      </w:pPr>
      <w:r w:rsidRPr="00B34C19">
        <w:rPr>
          <w:rFonts w:ascii="Amplify" w:eastAsia="Times New Roman" w:hAnsi="Amplify" w:cs="Times New Roman"/>
          <w:color w:val="000000"/>
          <w:sz w:val="28"/>
          <w:szCs w:val="28"/>
        </w:rPr>
        <w:t>Planning Tool: Teaching with Remote Resources</w:t>
      </w:r>
      <w:r w:rsidR="00305ED0">
        <w:rPr>
          <w:rFonts w:ascii="Amplify" w:eastAsia="Times New Roman" w:hAnsi="Amplify" w:cs="Times New Roman"/>
          <w:color w:val="000000"/>
          <w:sz w:val="28"/>
          <w:szCs w:val="28"/>
        </w:rPr>
        <w:t xml:space="preserve"> – Fayette County Public Schools</w:t>
      </w:r>
    </w:p>
    <w:p w14:paraId="56F04D83" w14:textId="77777777" w:rsidR="00B34C19" w:rsidRPr="00B34C19" w:rsidRDefault="00B34C19" w:rsidP="00B3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A7F5E" w14:textId="77777777" w:rsidR="00B34C19" w:rsidRPr="00B34C19" w:rsidRDefault="00B34C19" w:rsidP="00B34C19">
      <w:pPr>
        <w:spacing w:after="0" w:line="240" w:lineRule="auto"/>
        <w:rPr>
          <w:rFonts w:ascii="Amplify" w:eastAsia="Times New Roman" w:hAnsi="Amplify" w:cs="Times New Roman"/>
          <w:sz w:val="24"/>
          <w:szCs w:val="24"/>
        </w:rPr>
      </w:pPr>
      <w:r w:rsidRPr="00B34C19">
        <w:rPr>
          <w:rFonts w:ascii="Amplify" w:eastAsia="Times New Roman" w:hAnsi="Amplify" w:cs="Times New Roman"/>
          <w:color w:val="000000"/>
          <w:sz w:val="24"/>
          <w:szCs w:val="24"/>
        </w:rPr>
        <w:t>Unit:</w:t>
      </w:r>
    </w:p>
    <w:p w14:paraId="68551EC0" w14:textId="77777777" w:rsidR="00B34C19" w:rsidRPr="00B34C19" w:rsidRDefault="00B34C19" w:rsidP="00B34C19">
      <w:pPr>
        <w:spacing w:after="0" w:line="240" w:lineRule="auto"/>
        <w:rPr>
          <w:rFonts w:ascii="Amplify" w:eastAsia="Times New Roman" w:hAnsi="Amplify" w:cs="Times New Roman"/>
          <w:sz w:val="24"/>
          <w:szCs w:val="24"/>
        </w:rPr>
      </w:pPr>
      <w:r w:rsidRPr="00B34C19">
        <w:rPr>
          <w:rFonts w:ascii="Amplify" w:eastAsia="Times New Roman" w:hAnsi="Amplify" w:cs="Times New Roman"/>
          <w:color w:val="000000"/>
          <w:sz w:val="24"/>
          <w:szCs w:val="24"/>
        </w:rPr>
        <w:t>Chapter ___ Question:</w:t>
      </w:r>
      <w:r w:rsidRPr="00B34C19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B34C19">
        <w:rPr>
          <w:rFonts w:ascii="Amplify" w:eastAsia="Times New Roman" w:hAnsi="Amplify" w:cs="Times New Roman"/>
          <w:color w:val="000000"/>
          <w:sz w:val="24"/>
          <w:szCs w:val="24"/>
        </w:rPr>
        <w:t xml:space="preserve"> </w:t>
      </w:r>
    </w:p>
    <w:p w14:paraId="5425BF5C" w14:textId="0CAF1788" w:rsidR="00B34C19" w:rsidRDefault="00B34C19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465"/>
        <w:gridCol w:w="1800"/>
        <w:gridCol w:w="5130"/>
      </w:tblGrid>
      <w:tr w:rsidR="00A05FA2" w14:paraId="3F492CEC" w14:textId="77777777" w:rsidTr="00A05FA2">
        <w:tc>
          <w:tcPr>
            <w:tcW w:w="14395" w:type="dxa"/>
            <w:gridSpan w:val="3"/>
          </w:tcPr>
          <w:p w14:paraId="1008DE69" w14:textId="389CA906" w:rsidR="00A05FA2" w:rsidRPr="00B34C19" w:rsidRDefault="00A05FA2">
            <w:pPr>
              <w:rPr>
                <w:rFonts w:ascii="Amplify" w:hAnsi="Amplify"/>
              </w:rPr>
            </w:pPr>
            <w:r w:rsidRPr="00B34C19">
              <w:rPr>
                <w:rFonts w:ascii="Amplify" w:hAnsi="Amplify"/>
              </w:rPr>
              <w:t>@Home Unit lesson #:</w:t>
            </w:r>
            <w:r>
              <w:rPr>
                <w:rFonts w:ascii="Amplify" w:hAnsi="Amplify"/>
              </w:rPr>
              <w:t xml:space="preserve">                                    Platform lesson:</w:t>
            </w:r>
          </w:p>
        </w:tc>
      </w:tr>
      <w:tr w:rsidR="00A05FA2" w14:paraId="2F588DB6" w14:textId="77777777" w:rsidTr="00A05FA2">
        <w:tc>
          <w:tcPr>
            <w:tcW w:w="14395" w:type="dxa"/>
            <w:gridSpan w:val="3"/>
          </w:tcPr>
          <w:p w14:paraId="754D3E36" w14:textId="2DE75041" w:rsidR="00A05FA2" w:rsidRPr="00B34C19" w:rsidRDefault="00A05FA2">
            <w:pPr>
              <w:rPr>
                <w:rFonts w:ascii="Amplify" w:hAnsi="Amplify"/>
              </w:rPr>
            </w:pPr>
            <w:r w:rsidRPr="00B34C19">
              <w:rPr>
                <w:rFonts w:ascii="Amplify" w:hAnsi="Amplify"/>
              </w:rPr>
              <w:t>Date/Dates</w:t>
            </w:r>
          </w:p>
        </w:tc>
      </w:tr>
      <w:tr w:rsidR="00A05FA2" w14:paraId="2B779244" w14:textId="77777777" w:rsidTr="00A05FA2">
        <w:tc>
          <w:tcPr>
            <w:tcW w:w="14395" w:type="dxa"/>
            <w:gridSpan w:val="3"/>
          </w:tcPr>
          <w:p w14:paraId="737F6474" w14:textId="77777777" w:rsidR="00A05FA2" w:rsidRDefault="00A05FA2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>Investigation Question:</w:t>
            </w:r>
          </w:p>
          <w:p w14:paraId="73414EC3" w14:textId="14D893F3" w:rsidR="00C7056F" w:rsidRPr="00B34C19" w:rsidRDefault="00C7056F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>Learning Intention:</w:t>
            </w:r>
          </w:p>
        </w:tc>
      </w:tr>
      <w:tr w:rsidR="00C7056F" w14:paraId="386D2E28" w14:textId="77777777" w:rsidTr="00A05FA2">
        <w:tc>
          <w:tcPr>
            <w:tcW w:w="14395" w:type="dxa"/>
            <w:gridSpan w:val="3"/>
          </w:tcPr>
          <w:p w14:paraId="1F9A5046" w14:textId="77777777" w:rsidR="00C7056F" w:rsidRDefault="00C7056F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>3D Statement:</w:t>
            </w:r>
          </w:p>
          <w:p w14:paraId="34FBBC22" w14:textId="137D86D1" w:rsidR="00C7056F" w:rsidRDefault="00C7056F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>Success Criteria:</w:t>
            </w:r>
          </w:p>
        </w:tc>
      </w:tr>
      <w:tr w:rsidR="00724BE7" w14:paraId="315D848D" w14:textId="77777777" w:rsidTr="00A05FA2">
        <w:tc>
          <w:tcPr>
            <w:tcW w:w="7465" w:type="dxa"/>
          </w:tcPr>
          <w:p w14:paraId="325D58C3" w14:textId="77777777" w:rsidR="00A05FA2" w:rsidRDefault="00724BE7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>Key Activities from @ Home Lesson</w:t>
            </w:r>
            <w:r w:rsidR="00A05FA2">
              <w:rPr>
                <w:rFonts w:ascii="Amplify" w:hAnsi="Amplify"/>
              </w:rPr>
              <w:t xml:space="preserve"> </w:t>
            </w:r>
          </w:p>
          <w:p w14:paraId="6848E162" w14:textId="7EA2A9E1" w:rsidR="00724BE7" w:rsidRDefault="00A05FA2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 xml:space="preserve">    (and date/dates if lesson is split)</w:t>
            </w:r>
          </w:p>
          <w:p w14:paraId="7235CC5F" w14:textId="14EE478F" w:rsidR="00724BE7" w:rsidRDefault="00724BE7">
            <w:pPr>
              <w:rPr>
                <w:rFonts w:ascii="Amplify" w:hAnsi="Amplify"/>
              </w:rPr>
            </w:pPr>
          </w:p>
          <w:p w14:paraId="143BF3EC" w14:textId="5B095656" w:rsidR="00724BE7" w:rsidRDefault="00724BE7">
            <w:pPr>
              <w:rPr>
                <w:rFonts w:ascii="Amplify" w:hAnsi="Amplify"/>
              </w:rPr>
            </w:pPr>
          </w:p>
          <w:p w14:paraId="10420487" w14:textId="4FB45601" w:rsidR="00724BE7" w:rsidRDefault="00724BE7">
            <w:pPr>
              <w:rPr>
                <w:rFonts w:ascii="Amplify" w:hAnsi="Amplify"/>
              </w:rPr>
            </w:pPr>
          </w:p>
          <w:p w14:paraId="54544F96" w14:textId="417E048F" w:rsidR="00724BE7" w:rsidRDefault="00724BE7">
            <w:pPr>
              <w:rPr>
                <w:rFonts w:ascii="Amplify" w:hAnsi="Amplify"/>
              </w:rPr>
            </w:pPr>
          </w:p>
          <w:p w14:paraId="206530C3" w14:textId="4FF29587" w:rsidR="00724BE7" w:rsidRDefault="00724BE7">
            <w:pPr>
              <w:rPr>
                <w:rFonts w:ascii="Amplify" w:hAnsi="Amplify"/>
              </w:rPr>
            </w:pPr>
          </w:p>
          <w:p w14:paraId="285F35BC" w14:textId="77777777" w:rsidR="00C7056F" w:rsidRDefault="00C7056F">
            <w:pPr>
              <w:rPr>
                <w:rFonts w:ascii="Amplify" w:hAnsi="Amplify"/>
              </w:rPr>
            </w:pPr>
          </w:p>
          <w:p w14:paraId="266C5F08" w14:textId="268673B9" w:rsidR="00724BE7" w:rsidRDefault="00724BE7">
            <w:pPr>
              <w:rPr>
                <w:rFonts w:ascii="Amplify" w:hAnsi="Amplify"/>
              </w:rPr>
            </w:pPr>
          </w:p>
          <w:p w14:paraId="0F12546E" w14:textId="77777777" w:rsidR="00724BE7" w:rsidRDefault="00724BE7">
            <w:pPr>
              <w:rPr>
                <w:rFonts w:ascii="Amplify" w:hAnsi="Amplify"/>
              </w:rPr>
            </w:pPr>
          </w:p>
          <w:p w14:paraId="54B9BA3D" w14:textId="77777777" w:rsidR="00724BE7" w:rsidRDefault="00724BE7">
            <w:pPr>
              <w:rPr>
                <w:rFonts w:ascii="Amplify" w:hAnsi="Amplify"/>
              </w:rPr>
            </w:pPr>
          </w:p>
        </w:tc>
        <w:tc>
          <w:tcPr>
            <w:tcW w:w="1800" w:type="dxa"/>
          </w:tcPr>
          <w:p w14:paraId="4C051FBA" w14:textId="77777777" w:rsidR="00724BE7" w:rsidRPr="00A05FA2" w:rsidRDefault="00724BE7">
            <w:pPr>
              <w:rPr>
                <w:rFonts w:ascii="Amplify" w:hAnsi="Amplify"/>
              </w:rPr>
            </w:pPr>
            <w:r w:rsidRPr="00A05FA2">
              <w:rPr>
                <w:rFonts w:ascii="Amplify" w:hAnsi="Amplify"/>
              </w:rPr>
              <w:t xml:space="preserve">Delivery </w:t>
            </w:r>
          </w:p>
          <w:p w14:paraId="08D762E3" w14:textId="08D95605" w:rsidR="00724BE7" w:rsidRDefault="00724BE7">
            <w:pPr>
              <w:rPr>
                <w:rFonts w:ascii="Amplify" w:hAnsi="Amplify"/>
              </w:rPr>
            </w:pPr>
            <w:r w:rsidRPr="00A05FA2">
              <w:rPr>
                <w:rFonts w:ascii="Amplify" w:hAnsi="Amplify"/>
              </w:rPr>
              <w:t>(Synchronous/ Asynchronous)</w:t>
            </w:r>
          </w:p>
        </w:tc>
        <w:tc>
          <w:tcPr>
            <w:tcW w:w="5130" w:type="dxa"/>
          </w:tcPr>
          <w:p w14:paraId="614ACAE2" w14:textId="44B9049F" w:rsidR="00724BE7" w:rsidRDefault="00724BE7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>Notes</w:t>
            </w:r>
          </w:p>
          <w:p w14:paraId="3C2DD8B7" w14:textId="77777777" w:rsidR="00724BE7" w:rsidRDefault="00724BE7">
            <w:pPr>
              <w:rPr>
                <w:rFonts w:ascii="Amplify" w:hAnsi="Amplify"/>
              </w:rPr>
            </w:pPr>
          </w:p>
          <w:p w14:paraId="25330542" w14:textId="0D56209D" w:rsidR="00724BE7" w:rsidRPr="00B34C19" w:rsidRDefault="00724BE7">
            <w:pPr>
              <w:rPr>
                <w:rFonts w:ascii="Amplify" w:hAnsi="Amplify"/>
              </w:rPr>
            </w:pPr>
          </w:p>
        </w:tc>
      </w:tr>
      <w:tr w:rsidR="00F90BF9" w14:paraId="49FA50F3" w14:textId="77777777" w:rsidTr="00F90BF9">
        <w:tc>
          <w:tcPr>
            <w:tcW w:w="14395" w:type="dxa"/>
            <w:gridSpan w:val="3"/>
          </w:tcPr>
          <w:p w14:paraId="51446D63" w14:textId="73D3BBB5" w:rsidR="00F90BF9" w:rsidRPr="00A05FA2" w:rsidRDefault="00F90BF9">
            <w:pPr>
              <w:rPr>
                <w:rFonts w:ascii="Amplify" w:hAnsi="Amplify"/>
              </w:rPr>
            </w:pPr>
            <w:r w:rsidRPr="00A05FA2">
              <w:rPr>
                <w:rFonts w:ascii="Amplify" w:hAnsi="Amplify"/>
              </w:rPr>
              <w:t>@ Home Video Usage (assign for certain activities or the whole lesson, view for best practices before recorded or synchronous session, assign for students who are absent for synchronous sessions)</w:t>
            </w:r>
          </w:p>
          <w:p w14:paraId="37A8CA06" w14:textId="77777777" w:rsidR="00F90BF9" w:rsidRPr="00A05FA2" w:rsidRDefault="00F90BF9">
            <w:pPr>
              <w:rPr>
                <w:rFonts w:ascii="Amplify" w:hAnsi="Amplify"/>
              </w:rPr>
            </w:pPr>
          </w:p>
          <w:p w14:paraId="7FF5AE54" w14:textId="77777777" w:rsidR="00F90BF9" w:rsidRPr="00A05FA2" w:rsidRDefault="00F90BF9">
            <w:pPr>
              <w:rPr>
                <w:rFonts w:ascii="Amplify" w:hAnsi="Amplify"/>
              </w:rPr>
            </w:pPr>
          </w:p>
          <w:p w14:paraId="6BB2EB50" w14:textId="615B205E" w:rsidR="00F90BF9" w:rsidRPr="00A05FA2" w:rsidRDefault="00F90BF9">
            <w:pPr>
              <w:rPr>
                <w:rFonts w:ascii="Amplify" w:hAnsi="Amplify"/>
              </w:rPr>
            </w:pPr>
          </w:p>
        </w:tc>
      </w:tr>
      <w:tr w:rsidR="00F90BF9" w14:paraId="60B8BCC6" w14:textId="77777777" w:rsidTr="00F90BF9">
        <w:tc>
          <w:tcPr>
            <w:tcW w:w="14395" w:type="dxa"/>
            <w:gridSpan w:val="3"/>
          </w:tcPr>
          <w:p w14:paraId="7D1DB5DF" w14:textId="3E9AAC13" w:rsidR="00F90BF9" w:rsidRPr="00A05FA2" w:rsidRDefault="00F90BF9">
            <w:pPr>
              <w:rPr>
                <w:rFonts w:ascii="Amplify" w:hAnsi="Amplify"/>
                <w:u w:val="single"/>
              </w:rPr>
            </w:pPr>
            <w:r w:rsidRPr="00A05FA2">
              <w:rPr>
                <w:rFonts w:ascii="Amplify" w:hAnsi="Amplify"/>
                <w:u w:val="single"/>
              </w:rPr>
              <w:t>From the corresponding platform lesson:</w:t>
            </w:r>
          </w:p>
          <w:p w14:paraId="6EBAA6EA" w14:textId="6107A3A4" w:rsidR="00F90BF9" w:rsidRPr="00A05FA2" w:rsidRDefault="00F90BF9">
            <w:pPr>
              <w:rPr>
                <w:rFonts w:ascii="Amplify" w:hAnsi="Amplify"/>
                <w:u w:val="single"/>
              </w:rPr>
            </w:pPr>
            <w:r w:rsidRPr="00A05FA2">
              <w:rPr>
                <w:rFonts w:ascii="Amplify" w:hAnsi="Amplify"/>
                <w:u w:val="single"/>
              </w:rPr>
              <w:t>Differentiation strategies:</w:t>
            </w:r>
          </w:p>
          <w:p w14:paraId="34AFD1DA" w14:textId="2DA19699" w:rsidR="00F90BF9" w:rsidRDefault="00F90BF9">
            <w:pPr>
              <w:rPr>
                <w:rFonts w:ascii="Amplify" w:hAnsi="Amplify"/>
              </w:rPr>
            </w:pPr>
          </w:p>
          <w:p w14:paraId="2B1B4353" w14:textId="77777777" w:rsidR="00C7056F" w:rsidRPr="00A05FA2" w:rsidRDefault="00C7056F">
            <w:pPr>
              <w:rPr>
                <w:rFonts w:ascii="Amplify" w:hAnsi="Amplify"/>
              </w:rPr>
            </w:pPr>
          </w:p>
          <w:p w14:paraId="78DDE8E1" w14:textId="743BE5CA" w:rsidR="00F90BF9" w:rsidRPr="00A05FA2" w:rsidRDefault="00F90BF9">
            <w:pPr>
              <w:rPr>
                <w:rFonts w:ascii="Amplify" w:hAnsi="Amplify"/>
              </w:rPr>
            </w:pPr>
          </w:p>
          <w:p w14:paraId="38EB5F82" w14:textId="55F5E47C" w:rsidR="00F90BF9" w:rsidRPr="00A05FA2" w:rsidRDefault="00F90BF9">
            <w:pPr>
              <w:rPr>
                <w:rFonts w:ascii="Amplify" w:hAnsi="Amplify"/>
                <w:u w:val="single"/>
              </w:rPr>
            </w:pPr>
            <w:r w:rsidRPr="00A05FA2">
              <w:rPr>
                <w:rFonts w:ascii="Amplify" w:hAnsi="Amplify"/>
                <w:u w:val="single"/>
              </w:rPr>
              <w:t>Formative Assessments:</w:t>
            </w:r>
          </w:p>
          <w:p w14:paraId="1876E032" w14:textId="2383A7F8" w:rsidR="00F90BF9" w:rsidRPr="00A05FA2" w:rsidRDefault="00F90BF9">
            <w:pPr>
              <w:rPr>
                <w:rFonts w:ascii="Amplify" w:hAnsi="Amplify"/>
              </w:rPr>
            </w:pPr>
          </w:p>
          <w:p w14:paraId="0CCFABB7" w14:textId="15FB3E0F" w:rsidR="00F90BF9" w:rsidRPr="00A05FA2" w:rsidRDefault="00F90BF9">
            <w:pPr>
              <w:rPr>
                <w:rFonts w:ascii="Amplify" w:hAnsi="Amplify"/>
              </w:rPr>
            </w:pPr>
          </w:p>
          <w:p w14:paraId="6288903A" w14:textId="0ACC402B" w:rsidR="00F90BF9" w:rsidRPr="00A05FA2" w:rsidRDefault="00F90BF9">
            <w:pPr>
              <w:rPr>
                <w:rFonts w:ascii="Amplify" w:hAnsi="Amplify"/>
              </w:rPr>
            </w:pPr>
            <w:r w:rsidRPr="00A05FA2">
              <w:rPr>
                <w:rFonts w:ascii="Amplify" w:hAnsi="Amplify"/>
              </w:rPr>
              <w:t>Use any original slides from the platform lesson?</w:t>
            </w:r>
          </w:p>
          <w:p w14:paraId="546BCEEF" w14:textId="51A9C4A2" w:rsidR="00F90BF9" w:rsidRDefault="00F90BF9">
            <w:pPr>
              <w:rPr>
                <w:rFonts w:ascii="Amplify" w:hAnsi="Amplify"/>
              </w:rPr>
            </w:pPr>
          </w:p>
          <w:p w14:paraId="78E96A57" w14:textId="77777777" w:rsidR="00C7056F" w:rsidRPr="00A05FA2" w:rsidRDefault="00C7056F">
            <w:pPr>
              <w:rPr>
                <w:rFonts w:ascii="Amplify" w:hAnsi="Amplify"/>
              </w:rPr>
            </w:pPr>
          </w:p>
          <w:p w14:paraId="230061E8" w14:textId="581262F9" w:rsidR="00F90BF9" w:rsidRPr="00A05FA2" w:rsidRDefault="00F90BF9">
            <w:pPr>
              <w:rPr>
                <w:rFonts w:ascii="Amplify" w:hAnsi="Amplify"/>
              </w:rPr>
            </w:pPr>
          </w:p>
        </w:tc>
      </w:tr>
      <w:tr w:rsidR="00F90BF9" w14:paraId="6279F57E" w14:textId="77777777" w:rsidTr="00F90BF9">
        <w:tc>
          <w:tcPr>
            <w:tcW w:w="14395" w:type="dxa"/>
            <w:gridSpan w:val="3"/>
          </w:tcPr>
          <w:p w14:paraId="0C533926" w14:textId="1D57ECF2" w:rsidR="00F90BF9" w:rsidRDefault="00F90BF9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lastRenderedPageBreak/>
              <w:t>Use word wall?  (Digital slide or chart, might include Unit Question, Chapter Question, Investigation Question, Vocabulary, Key Concepts)</w:t>
            </w:r>
          </w:p>
          <w:p w14:paraId="4F00870C" w14:textId="77777777" w:rsidR="00F90BF9" w:rsidRDefault="00F90BF9">
            <w:pPr>
              <w:rPr>
                <w:rFonts w:ascii="Amplify" w:hAnsi="Amplify"/>
              </w:rPr>
            </w:pPr>
          </w:p>
          <w:p w14:paraId="20AA6859" w14:textId="77777777" w:rsidR="00F90BF9" w:rsidRDefault="00F90BF9">
            <w:pPr>
              <w:rPr>
                <w:rFonts w:ascii="Amplify" w:hAnsi="Amplify"/>
              </w:rPr>
            </w:pPr>
          </w:p>
          <w:p w14:paraId="5D290844" w14:textId="77777777" w:rsidR="00A05FA2" w:rsidRDefault="00A05FA2">
            <w:pPr>
              <w:rPr>
                <w:rFonts w:ascii="Amplify" w:hAnsi="Amplify"/>
              </w:rPr>
            </w:pPr>
          </w:p>
          <w:p w14:paraId="49CA65C0" w14:textId="77777777" w:rsidR="00A05FA2" w:rsidRDefault="00A05FA2">
            <w:pPr>
              <w:rPr>
                <w:rFonts w:ascii="Amplify" w:hAnsi="Amplify"/>
              </w:rPr>
            </w:pPr>
          </w:p>
          <w:p w14:paraId="2A2EDA50" w14:textId="0A2F0B1F" w:rsidR="00A05FA2" w:rsidRPr="00B34C19" w:rsidRDefault="00A05FA2">
            <w:pPr>
              <w:rPr>
                <w:rFonts w:ascii="Amplify" w:hAnsi="Amplify"/>
              </w:rPr>
            </w:pPr>
          </w:p>
        </w:tc>
      </w:tr>
      <w:tr w:rsidR="00F90BF9" w14:paraId="5653F390" w14:textId="77777777" w:rsidTr="00F90BF9">
        <w:tc>
          <w:tcPr>
            <w:tcW w:w="14395" w:type="dxa"/>
            <w:gridSpan w:val="3"/>
          </w:tcPr>
          <w:p w14:paraId="0562915C" w14:textId="314D458D" w:rsidR="00F90BF9" w:rsidRDefault="00F90BF9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>Technologies to implement?  (Jamboard, PearDeck, Near</w:t>
            </w:r>
            <w:r w:rsidR="00A05FA2">
              <w:rPr>
                <w:rFonts w:ascii="Amplify" w:hAnsi="Amplify"/>
              </w:rPr>
              <w:t>p</w:t>
            </w:r>
            <w:r>
              <w:rPr>
                <w:rFonts w:ascii="Amplify" w:hAnsi="Amplify"/>
              </w:rPr>
              <w:t>od, Google Classroom, etc.)</w:t>
            </w:r>
          </w:p>
          <w:p w14:paraId="5EC34CBA" w14:textId="77777777" w:rsidR="00F90BF9" w:rsidRDefault="00F90BF9">
            <w:pPr>
              <w:rPr>
                <w:rFonts w:ascii="Amplify" w:hAnsi="Amplify"/>
              </w:rPr>
            </w:pPr>
          </w:p>
          <w:p w14:paraId="7BCBD915" w14:textId="125110B0" w:rsidR="00F90BF9" w:rsidRPr="00B34C19" w:rsidRDefault="00F90BF9" w:rsidP="00B34C19">
            <w:pPr>
              <w:rPr>
                <w:rFonts w:ascii="Amplify" w:hAnsi="Amplify"/>
              </w:rPr>
            </w:pPr>
          </w:p>
        </w:tc>
      </w:tr>
      <w:tr w:rsidR="00A05FA2" w14:paraId="6A9D4A3A" w14:textId="77777777" w:rsidTr="00F90BF9">
        <w:tc>
          <w:tcPr>
            <w:tcW w:w="14395" w:type="dxa"/>
            <w:gridSpan w:val="3"/>
          </w:tcPr>
          <w:p w14:paraId="07544680" w14:textId="77777777" w:rsidR="00A05FA2" w:rsidRDefault="00A05FA2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>Notes for alternate methods of delivery</w:t>
            </w:r>
          </w:p>
          <w:p w14:paraId="65A3F45E" w14:textId="77777777" w:rsidR="00A05FA2" w:rsidRDefault="00A05FA2">
            <w:pPr>
              <w:rPr>
                <w:rFonts w:ascii="Amplify" w:hAnsi="Amplify"/>
              </w:rPr>
            </w:pPr>
          </w:p>
          <w:p w14:paraId="5D8146F6" w14:textId="77777777" w:rsidR="00A05FA2" w:rsidRDefault="00A05FA2">
            <w:pPr>
              <w:rPr>
                <w:rFonts w:ascii="Amplify" w:hAnsi="Amplify"/>
              </w:rPr>
            </w:pPr>
          </w:p>
          <w:p w14:paraId="6CC55D68" w14:textId="5DE2B687" w:rsidR="00A05FA2" w:rsidRDefault="00A05FA2">
            <w:pPr>
              <w:rPr>
                <w:rFonts w:ascii="Amplify" w:hAnsi="Amplify"/>
              </w:rPr>
            </w:pPr>
          </w:p>
        </w:tc>
      </w:tr>
    </w:tbl>
    <w:p w14:paraId="146EE18A" w14:textId="77777777" w:rsidR="00C7056F" w:rsidRDefault="00C7056F"/>
    <w:p w14:paraId="34BB8B78" w14:textId="77777777" w:rsidR="00C7056F" w:rsidRDefault="00C7056F"/>
    <w:p w14:paraId="34266F35" w14:textId="7CCF389B" w:rsidR="00B34C19" w:rsidRPr="00423938" w:rsidRDefault="00F90BF9">
      <w:pPr>
        <w:rPr>
          <w:rFonts w:ascii="Amplify" w:hAnsi="Amplify"/>
        </w:rPr>
      </w:pPr>
      <w:r w:rsidRPr="00423938">
        <w:rPr>
          <w:rFonts w:ascii="Amplify" w:hAnsi="Amplify"/>
        </w:rPr>
        <w:t>Using Amplify Resources for Planning</w:t>
      </w:r>
    </w:p>
    <w:p w14:paraId="243B1DA0" w14:textId="77DAC2FE" w:rsidR="00F90BF9" w:rsidRPr="00423938" w:rsidRDefault="00F90BF9">
      <w:pPr>
        <w:rPr>
          <w:rFonts w:ascii="Amplify" w:hAnsi="Amplify"/>
        </w:rPr>
      </w:pPr>
      <w:r w:rsidRPr="00423938">
        <w:rPr>
          <w:rFonts w:ascii="Amplify" w:hAnsi="Amplify"/>
        </w:rPr>
        <w:t>1.  @Home Unit</w:t>
      </w:r>
      <w:r w:rsidR="00941C1E">
        <w:rPr>
          <w:rFonts w:ascii="Amplify" w:hAnsi="Amplify"/>
        </w:rPr>
        <w:t>s</w:t>
      </w:r>
      <w:r w:rsidRPr="00423938">
        <w:rPr>
          <w:rFonts w:ascii="Amplify" w:hAnsi="Amplify"/>
        </w:rPr>
        <w:t xml:space="preserve"> and @ Home Videos can be accessed through the Program Hub.</w:t>
      </w:r>
    </w:p>
    <w:p w14:paraId="541C61C2" w14:textId="1A6770DA" w:rsidR="00F90BF9" w:rsidRPr="00423938" w:rsidRDefault="00F90BF9">
      <w:pPr>
        <w:rPr>
          <w:rFonts w:ascii="Amplify" w:hAnsi="Amplify"/>
        </w:rPr>
      </w:pPr>
      <w:r w:rsidRPr="00423938">
        <w:rPr>
          <w:rFonts w:ascii="Amplify" w:hAnsi="Amplify"/>
        </w:rPr>
        <w:t>2.  Beside the Teacher</w:t>
      </w:r>
      <w:r w:rsidR="00715CDC">
        <w:rPr>
          <w:rFonts w:ascii="Amplify" w:hAnsi="Amplify"/>
        </w:rPr>
        <w:t xml:space="preserve"> Overview link</w:t>
      </w:r>
      <w:r w:rsidRPr="00423938">
        <w:rPr>
          <w:rFonts w:ascii="Amplify" w:hAnsi="Amplify"/>
        </w:rPr>
        <w:t xml:space="preserve"> for the @Home Unit there is a Lesson Index, that cross references @Home Units and Platform Lessons, Students Sheets and Student Investigation Notebook Pages.</w:t>
      </w:r>
      <w:r w:rsidR="00C7056F" w:rsidRPr="00423938">
        <w:rPr>
          <w:rFonts w:ascii="Amplify" w:hAnsi="Amplify"/>
        </w:rPr>
        <w:t xml:space="preserve">  </w:t>
      </w:r>
    </w:p>
    <w:p w14:paraId="752B3504" w14:textId="288AAEA6" w:rsidR="00A05FA2" w:rsidRPr="00423938" w:rsidRDefault="00A05FA2">
      <w:pPr>
        <w:rPr>
          <w:rFonts w:ascii="Amplify" w:hAnsi="Amplify"/>
        </w:rPr>
      </w:pPr>
      <w:r w:rsidRPr="00423938">
        <w:rPr>
          <w:rFonts w:ascii="Amplify" w:hAnsi="Amplify"/>
        </w:rPr>
        <w:t xml:space="preserve">3.  The Chapter @Home </w:t>
      </w:r>
      <w:r w:rsidR="00941C1E">
        <w:rPr>
          <w:rFonts w:ascii="Amplify" w:hAnsi="Amplify"/>
        </w:rPr>
        <w:t xml:space="preserve">at a Glance </w:t>
      </w:r>
      <w:r w:rsidRPr="00423938">
        <w:rPr>
          <w:rFonts w:ascii="Amplify" w:hAnsi="Amplify"/>
        </w:rPr>
        <w:t>Outline at the beginning of each chapter shows chapter questions, investigation questions, key concepts, and vocabulary and the @Home Lesson where they are introduced or used to guide instruction.</w:t>
      </w:r>
    </w:p>
    <w:p w14:paraId="1386DC2B" w14:textId="75A33DF9" w:rsidR="00C7056F" w:rsidRPr="00423938" w:rsidRDefault="00C7056F">
      <w:pPr>
        <w:rPr>
          <w:rFonts w:ascii="Amplify" w:hAnsi="Amplify"/>
        </w:rPr>
      </w:pPr>
      <w:r w:rsidRPr="00423938">
        <w:rPr>
          <w:rFonts w:ascii="Amplify" w:hAnsi="Amplify"/>
        </w:rPr>
        <w:t>4.  Learning Intentions can often be written from the Investigation Question.</w:t>
      </w:r>
      <w:r w:rsidR="00423938" w:rsidRPr="00423938">
        <w:rPr>
          <w:rFonts w:ascii="Amplify" w:hAnsi="Amplify"/>
        </w:rPr>
        <w:t xml:space="preserve"> The Investigation Question</w:t>
      </w:r>
      <w:r w:rsidR="00941C1E">
        <w:rPr>
          <w:rFonts w:ascii="Amplify" w:hAnsi="Amplify"/>
        </w:rPr>
        <w:t>s</w:t>
      </w:r>
      <w:r w:rsidR="00423938" w:rsidRPr="00423938">
        <w:rPr>
          <w:rFonts w:ascii="Amplify" w:hAnsi="Amplify"/>
        </w:rPr>
        <w:t xml:space="preserve"> </w:t>
      </w:r>
      <w:r w:rsidR="00941C1E">
        <w:rPr>
          <w:rFonts w:ascii="Amplify" w:hAnsi="Amplify"/>
        </w:rPr>
        <w:t>are</w:t>
      </w:r>
      <w:r w:rsidR="00423938" w:rsidRPr="00423938">
        <w:rPr>
          <w:rFonts w:ascii="Amplify" w:hAnsi="Amplify"/>
        </w:rPr>
        <w:t xml:space="preserve"> found in the Chapter @Home at a Glance</w:t>
      </w:r>
      <w:r w:rsidR="00941C1E">
        <w:rPr>
          <w:rFonts w:ascii="Amplify" w:hAnsi="Amplify"/>
        </w:rPr>
        <w:t xml:space="preserve"> Outline or on the Coherence Flowchart on the Unit Landing Page on the platform, as well as within the lessons.</w:t>
      </w:r>
    </w:p>
    <w:p w14:paraId="68EEA320" w14:textId="57609D14" w:rsidR="00C7056F" w:rsidRDefault="00C7056F">
      <w:pPr>
        <w:rPr>
          <w:rFonts w:ascii="Amplify" w:hAnsi="Amplify"/>
        </w:rPr>
      </w:pPr>
      <w:r w:rsidRPr="00423938">
        <w:rPr>
          <w:rFonts w:ascii="Amplify" w:hAnsi="Amplify"/>
        </w:rPr>
        <w:t>5.  Success Criteria can often be written from the 3D Statement on the Lesson Brief page, listed under the Standards tab.</w:t>
      </w:r>
    </w:p>
    <w:p w14:paraId="3076DF7C" w14:textId="426159FA" w:rsidR="00B252EB" w:rsidRPr="00423938" w:rsidRDefault="00B252EB">
      <w:pPr>
        <w:rPr>
          <w:rFonts w:ascii="Amplify" w:hAnsi="Amplify"/>
        </w:rPr>
      </w:pPr>
      <w:r>
        <w:rPr>
          <w:rFonts w:ascii="Amplify" w:hAnsi="Amplify"/>
        </w:rPr>
        <w:t>6.  For a complete listing of formative assessments, look on the Unit Landing Page, under the Embedded Formative Assessments tab.</w:t>
      </w:r>
    </w:p>
    <w:p w14:paraId="09820D01" w14:textId="77777777" w:rsidR="00F90BF9" w:rsidRDefault="00F90BF9"/>
    <w:sectPr w:rsidR="00F90BF9" w:rsidSect="002022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plify">
    <w:panose1 w:val="02000503050000020004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19"/>
    <w:rsid w:val="002022F2"/>
    <w:rsid w:val="00305ED0"/>
    <w:rsid w:val="00423938"/>
    <w:rsid w:val="00715CDC"/>
    <w:rsid w:val="00724BE7"/>
    <w:rsid w:val="00783986"/>
    <w:rsid w:val="00941C1E"/>
    <w:rsid w:val="00A05FA2"/>
    <w:rsid w:val="00B252EB"/>
    <w:rsid w:val="00B34C19"/>
    <w:rsid w:val="00BC6087"/>
    <w:rsid w:val="00C7056F"/>
    <w:rsid w:val="00F80226"/>
    <w:rsid w:val="00F9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675A"/>
  <w15:chartTrackingRefBased/>
  <w15:docId w15:val="{265F0BB5-C865-4155-9668-DE153501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3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Works</dc:creator>
  <cp:keywords/>
  <dc:description/>
  <cp:lastModifiedBy>Patti Works</cp:lastModifiedBy>
  <cp:revision>2</cp:revision>
  <cp:lastPrinted>2020-11-18T00:30:00Z</cp:lastPrinted>
  <dcterms:created xsi:type="dcterms:W3CDTF">2020-11-18T14:28:00Z</dcterms:created>
  <dcterms:modified xsi:type="dcterms:W3CDTF">2020-11-18T14:28:00Z</dcterms:modified>
</cp:coreProperties>
</file>