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mplify" w:cs="Amplify" w:eastAsia="Amplify" w:hAnsi="Amplify"/>
          <w:sz w:val="24"/>
          <w:szCs w:val="24"/>
        </w:rPr>
      </w:pPr>
      <w:r w:rsidDel="00000000" w:rsidR="00000000" w:rsidRPr="00000000">
        <w:rPr>
          <w:rFonts w:ascii="Amplify" w:cs="Amplify" w:eastAsia="Amplify" w:hAnsi="Amplify"/>
          <w:color w:val="000000"/>
          <w:sz w:val="28"/>
          <w:szCs w:val="28"/>
          <w:rtl w:val="0"/>
        </w:rPr>
        <w:t xml:space="preserve">Planning Tool: Teaching with Remote Resources – Fayette County Public Schools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Amplify" w:cs="Amplify" w:eastAsia="Amplify" w:hAnsi="Amplify"/>
          <w:sz w:val="24"/>
          <w:szCs w:val="24"/>
        </w:rPr>
      </w:pPr>
      <w:r w:rsidDel="00000000" w:rsidR="00000000" w:rsidRPr="00000000">
        <w:rPr>
          <w:rFonts w:ascii="Amplify" w:cs="Amplify" w:eastAsia="Amplify" w:hAnsi="Amplify"/>
          <w:color w:val="000000"/>
          <w:sz w:val="24"/>
          <w:szCs w:val="24"/>
          <w:rtl w:val="0"/>
        </w:rPr>
        <w:t xml:space="preserve">Unit: </w:t>
      </w:r>
      <w:r w:rsidDel="00000000" w:rsidR="00000000" w:rsidRPr="00000000">
        <w:rPr>
          <w:rFonts w:ascii="Amplify" w:cs="Amplify" w:eastAsia="Amplify" w:hAnsi="Amplify"/>
          <w:color w:val="c55911"/>
          <w:sz w:val="24"/>
          <w:szCs w:val="24"/>
          <w:rtl w:val="0"/>
        </w:rPr>
        <w:t xml:space="preserve">Rock Transformations</w:t>
      </w:r>
      <w:r w:rsidDel="00000000" w:rsidR="00000000" w:rsidRPr="00000000">
        <w:rPr>
          <w:rtl w:val="0"/>
        </w:rPr>
      </w:r>
    </w:p>
    <w:p w:rsidR="00000000" w:rsidDel="00000000" w:rsidP="00000000" w:rsidRDefault="00000000" w:rsidRPr="00000000" w14:paraId="00000004">
      <w:pPr>
        <w:spacing w:after="0" w:line="240" w:lineRule="auto"/>
        <w:rPr>
          <w:rFonts w:ascii="Amplify" w:cs="Amplify" w:eastAsia="Amplify" w:hAnsi="Amplify"/>
          <w:sz w:val="24"/>
          <w:szCs w:val="24"/>
        </w:rPr>
      </w:pPr>
      <w:r w:rsidDel="00000000" w:rsidR="00000000" w:rsidRPr="00000000">
        <w:rPr>
          <w:rFonts w:ascii="Amplify" w:cs="Amplify" w:eastAsia="Amplify" w:hAnsi="Amplify"/>
          <w:color w:val="000000"/>
          <w:sz w:val="24"/>
          <w:szCs w:val="24"/>
          <w:rtl w:val="0"/>
        </w:rPr>
        <w:t xml:space="preserve">Chapter </w:t>
      </w:r>
      <w:r w:rsidDel="00000000" w:rsidR="00000000" w:rsidRPr="00000000">
        <w:rPr>
          <w:rFonts w:ascii="Amplify" w:cs="Amplify" w:eastAsia="Amplify" w:hAnsi="Amplify"/>
          <w:color w:val="c55911"/>
          <w:sz w:val="24"/>
          <w:szCs w:val="24"/>
          <w:rtl w:val="0"/>
        </w:rPr>
        <w:t xml:space="preserve">3 </w:t>
      </w:r>
      <w:r w:rsidDel="00000000" w:rsidR="00000000" w:rsidRPr="00000000">
        <w:rPr>
          <w:rFonts w:ascii="Amplify" w:cs="Amplify" w:eastAsia="Amplify" w:hAnsi="Amplify"/>
          <w:color w:val="000000"/>
          <w:sz w:val="24"/>
          <w:szCs w:val="24"/>
          <w:rtl w:val="0"/>
        </w:rPr>
        <w:t xml:space="preserve">Question:</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Amplify" w:cs="Amplify" w:eastAsia="Amplify" w:hAnsi="Amplify"/>
          <w:color w:val="000000"/>
          <w:sz w:val="24"/>
          <w:szCs w:val="24"/>
          <w:rtl w:val="0"/>
        </w:rPr>
        <w:t xml:space="preserve"> </w:t>
      </w:r>
      <w:r w:rsidDel="00000000" w:rsidR="00000000" w:rsidRPr="00000000">
        <w:rPr>
          <w:rFonts w:ascii="Amplify" w:cs="Amplify" w:eastAsia="Amplify" w:hAnsi="Amplify"/>
          <w:color w:val="c55911"/>
          <w:sz w:val="24"/>
          <w:szCs w:val="24"/>
          <w:rtl w:val="0"/>
        </w:rPr>
        <w:t xml:space="preserve">How could rock from one of the regions have transformed into a different type of rock in the other region?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4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5"/>
        <w:gridCol w:w="1800"/>
        <w:gridCol w:w="5130"/>
        <w:tblGridChange w:id="0">
          <w:tblGrid>
            <w:gridCol w:w="7465"/>
            <w:gridCol w:w="1800"/>
            <w:gridCol w:w="5130"/>
          </w:tblGrid>
        </w:tblGridChange>
      </w:tblGrid>
      <w:tr>
        <w:tc>
          <w:tcPr>
            <w:gridSpan w:val="3"/>
          </w:tcPr>
          <w:p w:rsidR="00000000" w:rsidDel="00000000" w:rsidP="00000000" w:rsidRDefault="00000000" w:rsidRPr="00000000" w14:paraId="00000006">
            <w:pPr>
              <w:rPr>
                <w:rFonts w:ascii="Amplify" w:cs="Amplify" w:eastAsia="Amplify" w:hAnsi="Amplify"/>
              </w:rPr>
            </w:pPr>
            <w:r w:rsidDel="00000000" w:rsidR="00000000" w:rsidRPr="00000000">
              <w:rPr>
                <w:rFonts w:ascii="Amplify" w:cs="Amplify" w:eastAsia="Amplify" w:hAnsi="Amplify"/>
                <w:rtl w:val="0"/>
              </w:rPr>
              <w:t xml:space="preserve">@Home Unit lesson #:               </w:t>
            </w:r>
            <w:r w:rsidDel="00000000" w:rsidR="00000000" w:rsidRPr="00000000">
              <w:rPr>
                <w:rFonts w:ascii="Amplify" w:cs="Amplify" w:eastAsia="Amplify" w:hAnsi="Amplify"/>
                <w:color w:val="c55911"/>
                <w:rtl w:val="0"/>
              </w:rPr>
              <w:t xml:space="preserve">11    </w:t>
            </w:r>
            <w:r w:rsidDel="00000000" w:rsidR="00000000" w:rsidRPr="00000000">
              <w:rPr>
                <w:rFonts w:ascii="Amplify" w:cs="Amplify" w:eastAsia="Amplify" w:hAnsi="Amplify"/>
                <w:rtl w:val="0"/>
              </w:rPr>
              <w:t xml:space="preserve">                 Platform lessons:  </w:t>
            </w:r>
            <w:r w:rsidDel="00000000" w:rsidR="00000000" w:rsidRPr="00000000">
              <w:rPr>
                <w:rFonts w:ascii="Amplify" w:cs="Amplify" w:eastAsia="Amplify" w:hAnsi="Amplify"/>
                <w:color w:val="c55911"/>
                <w:rtl w:val="0"/>
              </w:rPr>
              <w:t xml:space="preserve">3.2 and 3.4</w:t>
            </w:r>
            <w:r w:rsidDel="00000000" w:rsidR="00000000" w:rsidRPr="00000000">
              <w:rPr>
                <w:rtl w:val="0"/>
              </w:rPr>
            </w:r>
          </w:p>
        </w:tc>
      </w:tr>
      <w:tr>
        <w:tc>
          <w:tcPr>
            <w:gridSpan w:val="3"/>
          </w:tcPr>
          <w:p w:rsidR="00000000" w:rsidDel="00000000" w:rsidP="00000000" w:rsidRDefault="00000000" w:rsidRPr="00000000" w14:paraId="00000009">
            <w:pPr>
              <w:rPr>
                <w:rFonts w:ascii="Amplify" w:cs="Amplify" w:eastAsia="Amplify" w:hAnsi="Amplify"/>
              </w:rPr>
            </w:pPr>
            <w:r w:rsidDel="00000000" w:rsidR="00000000" w:rsidRPr="00000000">
              <w:rPr>
                <w:rFonts w:ascii="Amplify" w:cs="Amplify" w:eastAsia="Amplify" w:hAnsi="Amplify"/>
                <w:rtl w:val="0"/>
              </w:rPr>
              <w:t xml:space="preserve">Date/Dates:  </w:t>
            </w:r>
            <w:r w:rsidDel="00000000" w:rsidR="00000000" w:rsidRPr="00000000">
              <w:rPr>
                <w:rFonts w:ascii="Amplify" w:cs="Amplify" w:eastAsia="Amplify" w:hAnsi="Amplify"/>
                <w:color w:val="c55911"/>
                <w:rtl w:val="0"/>
              </w:rPr>
              <w:t xml:space="preserve">Dec. 7, 8</w:t>
            </w:r>
            <w:r w:rsidDel="00000000" w:rsidR="00000000" w:rsidRPr="00000000">
              <w:rPr>
                <w:rtl w:val="0"/>
              </w:rPr>
            </w:r>
          </w:p>
        </w:tc>
      </w:tr>
      <w:tr>
        <w:tc>
          <w:tcPr>
            <w:gridSpan w:val="3"/>
          </w:tcPr>
          <w:p w:rsidR="00000000" w:rsidDel="00000000" w:rsidP="00000000" w:rsidRDefault="00000000" w:rsidRPr="00000000" w14:paraId="0000000C">
            <w:pPr>
              <w:rPr>
                <w:rFonts w:ascii="Amplify" w:cs="Amplify" w:eastAsia="Amplify" w:hAnsi="Amplify"/>
                <w:color w:val="c55911"/>
              </w:rPr>
            </w:pPr>
            <w:r w:rsidDel="00000000" w:rsidR="00000000" w:rsidRPr="00000000">
              <w:rPr>
                <w:rFonts w:ascii="Amplify" w:cs="Amplify" w:eastAsia="Amplify" w:hAnsi="Amplify"/>
                <w:rtl w:val="0"/>
              </w:rPr>
              <w:t xml:space="preserve">Investigation Question: </w:t>
            </w:r>
            <w:r w:rsidDel="00000000" w:rsidR="00000000" w:rsidRPr="00000000">
              <w:rPr>
                <w:rFonts w:ascii="Amplify" w:cs="Amplify" w:eastAsia="Amplify" w:hAnsi="Amplify"/>
                <w:color w:val="c55911"/>
                <w:rtl w:val="0"/>
              </w:rPr>
              <w:t xml:space="preserve">How do rock formations move between the surface and Earth’s interior? (Lessons 9-11)</w:t>
            </w:r>
          </w:p>
          <w:p w:rsidR="00000000" w:rsidDel="00000000" w:rsidP="00000000" w:rsidRDefault="00000000" w:rsidRPr="00000000" w14:paraId="0000000D">
            <w:pPr>
              <w:rPr>
                <w:rFonts w:ascii="Amplify" w:cs="Amplify" w:eastAsia="Amplify" w:hAnsi="Amplify"/>
              </w:rPr>
            </w:pPr>
            <w:r w:rsidDel="00000000" w:rsidR="00000000" w:rsidRPr="00000000">
              <w:rPr>
                <w:rFonts w:ascii="Amplify" w:cs="Amplify" w:eastAsia="Amplify" w:hAnsi="Amplify"/>
                <w:rtl w:val="0"/>
              </w:rPr>
              <w:t xml:space="preserve">Learning Intention: </w:t>
            </w:r>
            <w:r w:rsidDel="00000000" w:rsidR="00000000" w:rsidRPr="00000000">
              <w:rPr>
                <w:rFonts w:ascii="Amplify" w:cs="Amplify" w:eastAsia="Amplify" w:hAnsi="Amplify"/>
                <w:color w:val="c55911"/>
                <w:rtl w:val="0"/>
              </w:rPr>
              <w:t xml:space="preserve">I am learning to model and describe how rocks can move between the surface and Earth’s interior.</w:t>
            </w:r>
            <w:r w:rsidDel="00000000" w:rsidR="00000000" w:rsidRPr="00000000">
              <w:rPr>
                <w:rtl w:val="0"/>
              </w:rPr>
            </w:r>
          </w:p>
        </w:tc>
      </w:tr>
      <w:tr>
        <w:tc>
          <w:tcPr>
            <w:gridSpan w:val="3"/>
          </w:tcPr>
          <w:p w:rsidR="00000000" w:rsidDel="00000000" w:rsidP="00000000" w:rsidRDefault="00000000" w:rsidRPr="00000000" w14:paraId="00000010">
            <w:pPr>
              <w:rPr>
                <w:rFonts w:ascii="Amplify" w:cs="Amplify" w:eastAsia="Amplify" w:hAnsi="Amplify"/>
              </w:rPr>
            </w:pPr>
            <w:r w:rsidDel="00000000" w:rsidR="00000000" w:rsidRPr="00000000">
              <w:rPr>
                <w:rFonts w:ascii="Amplify" w:cs="Amplify" w:eastAsia="Amplify" w:hAnsi="Amplify"/>
                <w:rtl w:val="0"/>
              </w:rPr>
              <w:t xml:space="preserve">3D Statement: </w:t>
            </w:r>
            <w:r w:rsidDel="00000000" w:rsidR="00000000" w:rsidRPr="00000000">
              <w:rPr>
                <w:rFonts w:ascii="Amplify" w:cs="Amplify" w:eastAsia="Amplify" w:hAnsi="Amplify"/>
                <w:color w:val="c55911"/>
                <w:rtl w:val="0"/>
              </w:rPr>
              <w:t xml:space="preserve">Students analyze and interpret new evidence about plate motion and how it can cause rock transformations (cause and effect). They construct visual models and write scientific explanations about how the Rocky Mountains and Great Plains formed. (3.4)</w:t>
            </w:r>
            <w:r w:rsidDel="00000000" w:rsidR="00000000" w:rsidRPr="00000000">
              <w:rPr>
                <w:rtl w:val="0"/>
              </w:rPr>
            </w:r>
          </w:p>
          <w:p w:rsidR="00000000" w:rsidDel="00000000" w:rsidP="00000000" w:rsidRDefault="00000000" w:rsidRPr="00000000" w14:paraId="00000011">
            <w:pPr>
              <w:rPr>
                <w:rFonts w:ascii="Amplify" w:cs="Amplify" w:eastAsia="Amplify" w:hAnsi="Amplify"/>
              </w:rPr>
            </w:pPr>
            <w:r w:rsidDel="00000000" w:rsidR="00000000" w:rsidRPr="00000000">
              <w:rPr>
                <w:rFonts w:ascii="Amplify" w:cs="Amplify" w:eastAsia="Amplify" w:hAnsi="Amplify"/>
                <w:rtl w:val="0"/>
              </w:rPr>
              <w:t xml:space="preserve">Success Criteria: </w:t>
            </w:r>
            <w:r w:rsidDel="00000000" w:rsidR="00000000" w:rsidRPr="00000000">
              <w:rPr>
                <w:rFonts w:ascii="Amplify" w:cs="Amplify" w:eastAsia="Amplify" w:hAnsi="Amplify"/>
                <w:color w:val="c55911"/>
                <w:rtl w:val="0"/>
              </w:rPr>
              <w:t xml:space="preserve"> I’ll know I am successful when I can use a model and evidence to support an explanation about how the Rocky Mountains and Great Plains formed.</w:t>
            </w:r>
            <w:r w:rsidDel="00000000" w:rsidR="00000000" w:rsidRPr="00000000">
              <w:rPr>
                <w:rtl w:val="0"/>
              </w:rPr>
            </w:r>
          </w:p>
        </w:tc>
      </w:tr>
      <w:tr>
        <w:tc>
          <w:tcPr/>
          <w:p w:rsidR="00000000" w:rsidDel="00000000" w:rsidP="00000000" w:rsidRDefault="00000000" w:rsidRPr="00000000" w14:paraId="00000014">
            <w:pPr>
              <w:rPr>
                <w:rFonts w:ascii="Amplify" w:cs="Amplify" w:eastAsia="Amplify" w:hAnsi="Amplify"/>
              </w:rPr>
            </w:pPr>
            <w:r w:rsidDel="00000000" w:rsidR="00000000" w:rsidRPr="00000000">
              <w:rPr>
                <w:rFonts w:ascii="Amplify" w:cs="Amplify" w:eastAsia="Amplify" w:hAnsi="Amplify"/>
                <w:rtl w:val="0"/>
              </w:rPr>
              <w:t xml:space="preserve">Key Activities from @ Home Lesson </w:t>
            </w:r>
          </w:p>
          <w:p w:rsidR="00000000" w:rsidDel="00000000" w:rsidP="00000000" w:rsidRDefault="00000000" w:rsidRPr="00000000" w14:paraId="00000015">
            <w:pPr>
              <w:rPr>
                <w:rFonts w:ascii="Amplify" w:cs="Amplify" w:eastAsia="Amplify" w:hAnsi="Amplify"/>
              </w:rPr>
            </w:pPr>
            <w:r w:rsidDel="00000000" w:rsidR="00000000" w:rsidRPr="00000000">
              <w:rPr>
                <w:rFonts w:ascii="Amplify" w:cs="Amplify" w:eastAsia="Amplify" w:hAnsi="Amplify"/>
                <w:rtl w:val="0"/>
              </w:rPr>
              <w:t xml:space="preserve">    (and date/dates if lesson is split)</w:t>
            </w:r>
          </w:p>
          <w:p w:rsidR="00000000" w:rsidDel="00000000" w:rsidP="00000000" w:rsidRDefault="00000000" w:rsidRPr="00000000" w14:paraId="00000016">
            <w:pPr>
              <w:rPr>
                <w:rFonts w:ascii="Amplify" w:cs="Amplify" w:eastAsia="Amplify" w:hAnsi="Amplify"/>
              </w:rPr>
            </w:pPr>
            <w:r w:rsidDel="00000000" w:rsidR="00000000" w:rsidRPr="00000000">
              <w:rPr>
                <w:rtl w:val="0"/>
              </w:rPr>
            </w:r>
          </w:p>
          <w:p w:rsidR="00000000" w:rsidDel="00000000" w:rsidP="00000000" w:rsidRDefault="00000000" w:rsidRPr="00000000" w14:paraId="00000017">
            <w:pPr>
              <w:rPr>
                <w:rFonts w:ascii="Amplify" w:cs="Amplify" w:eastAsia="Amplify" w:hAnsi="Amplify"/>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mplify" w:cs="Amplify" w:eastAsia="Amplify" w:hAnsi="Amplify"/>
                <w:b w:val="0"/>
                <w:i w:val="0"/>
                <w:smallCaps w:val="0"/>
                <w:strike w:val="0"/>
                <w:color w:val="c55911"/>
                <w:sz w:val="22"/>
                <w:szCs w:val="22"/>
                <w:u w:val="none"/>
                <w:shd w:fill="auto" w:val="clear"/>
                <w:vertAlign w:val="baseline"/>
              </w:rPr>
            </w:pPr>
            <w:r w:rsidDel="00000000" w:rsidR="00000000" w:rsidRPr="00000000">
              <w:rPr>
                <w:rFonts w:ascii="Amplify" w:cs="Amplify" w:eastAsia="Amplify" w:hAnsi="Amplify"/>
                <w:b w:val="0"/>
                <w:i w:val="0"/>
                <w:smallCaps w:val="0"/>
                <w:strike w:val="0"/>
                <w:color w:val="c55911"/>
                <w:sz w:val="22"/>
                <w:szCs w:val="22"/>
                <w:u w:val="none"/>
                <w:shd w:fill="auto" w:val="clear"/>
                <w:vertAlign w:val="baseline"/>
                <w:rtl w:val="0"/>
              </w:rPr>
              <w:t xml:space="preserve">Do:  Students use the Rock Transformations Sim, or watch a video of the Sim investigation, to complete additional missions showing all the different ways rock can transform. 12/7</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mplify" w:cs="Amplify" w:eastAsia="Amplify" w:hAnsi="Amplify"/>
                <w:b w:val="0"/>
                <w:i w:val="0"/>
                <w:smallCaps w:val="0"/>
                <w:strike w:val="0"/>
                <w:color w:val="c559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mplify" w:cs="Amplify" w:eastAsia="Amplify" w:hAnsi="Amplify"/>
                <w:b w:val="0"/>
                <w:i w:val="0"/>
                <w:smallCaps w:val="0"/>
                <w:strike w:val="0"/>
                <w:color w:val="c559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mplify" w:cs="Amplify" w:eastAsia="Amplify" w:hAnsi="Amplify"/>
                <w:b w:val="0"/>
                <w:i w:val="0"/>
                <w:smallCaps w:val="0"/>
                <w:strike w:val="0"/>
                <w:color w:val="c559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mplify" w:cs="Amplify" w:eastAsia="Amplify" w:hAnsi="Amplify"/>
                <w:b w:val="0"/>
                <w:i w:val="0"/>
                <w:smallCaps w:val="0"/>
                <w:strike w:val="0"/>
                <w:color w:val="c55911"/>
                <w:sz w:val="22"/>
                <w:szCs w:val="22"/>
                <w:u w:val="none"/>
                <w:shd w:fill="auto" w:val="clear"/>
                <w:vertAlign w:val="baseline"/>
              </w:rPr>
            </w:pPr>
            <w:r w:rsidDel="00000000" w:rsidR="00000000" w:rsidRPr="00000000">
              <w:rPr>
                <w:rFonts w:ascii="Amplify" w:cs="Amplify" w:eastAsia="Amplify" w:hAnsi="Amplify"/>
                <w:b w:val="0"/>
                <w:i w:val="0"/>
                <w:smallCaps w:val="0"/>
                <w:strike w:val="0"/>
                <w:color w:val="c55911"/>
                <w:sz w:val="22"/>
                <w:szCs w:val="22"/>
                <w:u w:val="none"/>
                <w:shd w:fill="auto" w:val="clear"/>
                <w:vertAlign w:val="baseline"/>
                <w:rtl w:val="0"/>
              </w:rPr>
              <w:t xml:space="preserve">Talk:  Students engage in the Write and Share routine, in which they respond to different prompts and then talk to a partner in order to apply their understanding of how uplift and subduction move rock formations. 12/8</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mplify" w:cs="Amplify" w:eastAsia="Amplify" w:hAnsi="Amplify"/>
                <w:b w:val="0"/>
                <w:i w:val="0"/>
                <w:smallCaps w:val="0"/>
                <w:strike w:val="0"/>
                <w:color w:val="c559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mplify" w:cs="Amplify" w:eastAsia="Amplify" w:hAnsi="Amplify"/>
                <w:b w:val="0"/>
                <w:i w:val="0"/>
                <w:smallCaps w:val="0"/>
                <w:strike w:val="0"/>
                <w:color w:val="c559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mplify" w:cs="Amplify" w:eastAsia="Amplify" w:hAnsi="Amplify"/>
                <w:b w:val="0"/>
                <w:i w:val="0"/>
                <w:smallCaps w:val="0"/>
                <w:strike w:val="0"/>
                <w:color w:val="c559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mplify" w:cs="Amplify" w:eastAsia="Amplify" w:hAnsi="Amplify"/>
                <w:b w:val="0"/>
                <w:i w:val="0"/>
                <w:smallCaps w:val="0"/>
                <w:strike w:val="0"/>
                <w:color w:val="c55911"/>
                <w:sz w:val="22"/>
                <w:szCs w:val="22"/>
                <w:u w:val="none"/>
                <w:shd w:fill="auto" w:val="clear"/>
                <w:vertAlign w:val="baseline"/>
              </w:rPr>
            </w:pPr>
            <w:r w:rsidDel="00000000" w:rsidR="00000000" w:rsidRPr="00000000">
              <w:rPr>
                <w:rFonts w:ascii="Amplify" w:cs="Amplify" w:eastAsia="Amplify" w:hAnsi="Amplify"/>
                <w:b w:val="0"/>
                <w:i w:val="0"/>
                <w:smallCaps w:val="0"/>
                <w:strike w:val="0"/>
                <w:color w:val="c55911"/>
                <w:sz w:val="22"/>
                <w:szCs w:val="22"/>
                <w:u w:val="none"/>
                <w:shd w:fill="auto" w:val="clear"/>
                <w:vertAlign w:val="baseline"/>
                <w:rtl w:val="0"/>
              </w:rPr>
              <w:t xml:space="preserve">Reviewing Key Concepts and Vocabulary: Students review the @Home Science Wall, including the Chapter Questions, key concepts, and vocabulary. 12/8</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mplify" w:cs="Amplify" w:eastAsia="Amplify" w:hAnsi="Amplify"/>
                <w:b w:val="0"/>
                <w:i w:val="0"/>
                <w:smallCaps w:val="0"/>
                <w:strike w:val="0"/>
                <w:color w:val="c559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mplify" w:cs="Amplify" w:eastAsia="Amplify" w:hAnsi="Amplify"/>
                <w:b w:val="0"/>
                <w:i w:val="0"/>
                <w:smallCaps w:val="0"/>
                <w:strike w:val="0"/>
                <w:color w:val="000000"/>
                <w:sz w:val="22"/>
                <w:szCs w:val="22"/>
                <w:u w:val="none"/>
                <w:shd w:fill="auto" w:val="clear"/>
                <w:vertAlign w:val="baseline"/>
              </w:rPr>
            </w:pPr>
            <w:r w:rsidDel="00000000" w:rsidR="00000000" w:rsidRPr="00000000">
              <w:rPr>
                <w:rFonts w:ascii="Amplify" w:cs="Amplify" w:eastAsia="Amplify" w:hAnsi="Amplify"/>
                <w:b w:val="0"/>
                <w:i w:val="0"/>
                <w:smallCaps w:val="0"/>
                <w:strike w:val="0"/>
                <w:color w:val="c55911"/>
                <w:sz w:val="22"/>
                <w:szCs w:val="22"/>
                <w:u w:val="none"/>
                <w:shd w:fill="auto" w:val="clear"/>
                <w:vertAlign w:val="baseline"/>
                <w:rtl w:val="0"/>
              </w:rPr>
              <w:t xml:space="preserve">Reflect:  Students evaluate a model made by a fictional student, showing a possible explanation for how the rock in the Great Plains and Rocky Mountains formed.  Students reflect on which claim they think is best supported by the evidence they have gathered. 12/8</w:t>
            </w:r>
            <w:r w:rsidDel="00000000" w:rsidR="00000000" w:rsidRPr="00000000">
              <w:rPr>
                <w:rtl w:val="0"/>
              </w:rPr>
            </w:r>
          </w:p>
        </w:tc>
        <w:tc>
          <w:tcPr/>
          <w:p w:rsidR="00000000" w:rsidDel="00000000" w:rsidP="00000000" w:rsidRDefault="00000000" w:rsidRPr="00000000" w14:paraId="00000023">
            <w:pPr>
              <w:rPr>
                <w:rFonts w:ascii="Amplify" w:cs="Amplify" w:eastAsia="Amplify" w:hAnsi="Amplify"/>
              </w:rPr>
            </w:pPr>
            <w:r w:rsidDel="00000000" w:rsidR="00000000" w:rsidRPr="00000000">
              <w:rPr>
                <w:rFonts w:ascii="Amplify" w:cs="Amplify" w:eastAsia="Amplify" w:hAnsi="Amplify"/>
                <w:rtl w:val="0"/>
              </w:rPr>
              <w:t xml:space="preserve">Delivery </w:t>
            </w:r>
          </w:p>
          <w:p w:rsidR="00000000" w:rsidDel="00000000" w:rsidP="00000000" w:rsidRDefault="00000000" w:rsidRPr="00000000" w14:paraId="00000024">
            <w:pPr>
              <w:rPr>
                <w:rFonts w:ascii="Amplify" w:cs="Amplify" w:eastAsia="Amplify" w:hAnsi="Amplify"/>
              </w:rPr>
            </w:pPr>
            <w:r w:rsidDel="00000000" w:rsidR="00000000" w:rsidRPr="00000000">
              <w:rPr>
                <w:rFonts w:ascii="Amplify" w:cs="Amplify" w:eastAsia="Amplify" w:hAnsi="Amplify"/>
                <w:rtl w:val="0"/>
              </w:rPr>
              <w:t xml:space="preserve">(Synchronous/ Asynchronous)</w:t>
            </w:r>
          </w:p>
          <w:p w:rsidR="00000000" w:rsidDel="00000000" w:rsidP="00000000" w:rsidRDefault="00000000" w:rsidRPr="00000000" w14:paraId="00000025">
            <w:pPr>
              <w:rPr>
                <w:rFonts w:ascii="Amplify" w:cs="Amplify" w:eastAsia="Amplify" w:hAnsi="Amplify"/>
              </w:rPr>
            </w:pPr>
            <w:r w:rsidDel="00000000" w:rsidR="00000000" w:rsidRPr="00000000">
              <w:rPr>
                <w:rtl w:val="0"/>
              </w:rPr>
            </w:r>
          </w:p>
          <w:p w:rsidR="00000000" w:rsidDel="00000000" w:rsidP="00000000" w:rsidRDefault="00000000" w:rsidRPr="00000000" w14:paraId="00000026">
            <w:pPr>
              <w:rPr>
                <w:rFonts w:ascii="Amplify" w:cs="Amplify" w:eastAsia="Amplify" w:hAnsi="Amplify"/>
                <w:color w:val="c55911"/>
              </w:rPr>
            </w:pPr>
            <w:r w:rsidDel="00000000" w:rsidR="00000000" w:rsidRPr="00000000">
              <w:rPr>
                <w:rFonts w:ascii="Amplify" w:cs="Amplify" w:eastAsia="Amplify" w:hAnsi="Amplify"/>
                <w:color w:val="c55911"/>
                <w:rtl w:val="0"/>
              </w:rPr>
              <w:t xml:space="preserve">S</w:t>
            </w:r>
          </w:p>
          <w:p w:rsidR="00000000" w:rsidDel="00000000" w:rsidP="00000000" w:rsidRDefault="00000000" w:rsidRPr="00000000" w14:paraId="00000027">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28">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29">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2A">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2B">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2C">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2D">
            <w:pPr>
              <w:rPr>
                <w:rFonts w:ascii="Amplify" w:cs="Amplify" w:eastAsia="Amplify" w:hAnsi="Amplify"/>
                <w:color w:val="c55911"/>
              </w:rPr>
            </w:pPr>
            <w:r w:rsidDel="00000000" w:rsidR="00000000" w:rsidRPr="00000000">
              <w:rPr>
                <w:rFonts w:ascii="Amplify" w:cs="Amplify" w:eastAsia="Amplify" w:hAnsi="Amplify"/>
                <w:color w:val="c55911"/>
                <w:rtl w:val="0"/>
              </w:rPr>
              <w:t xml:space="preserve">S</w:t>
            </w:r>
          </w:p>
          <w:p w:rsidR="00000000" w:rsidDel="00000000" w:rsidP="00000000" w:rsidRDefault="00000000" w:rsidRPr="00000000" w14:paraId="0000002E">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2F">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30">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31">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32">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33">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34">
            <w:pPr>
              <w:rPr>
                <w:rFonts w:ascii="Amplify" w:cs="Amplify" w:eastAsia="Amplify" w:hAnsi="Amplify"/>
                <w:color w:val="c55911"/>
              </w:rPr>
            </w:pPr>
            <w:r w:rsidDel="00000000" w:rsidR="00000000" w:rsidRPr="00000000">
              <w:rPr>
                <w:rFonts w:ascii="Amplify" w:cs="Amplify" w:eastAsia="Amplify" w:hAnsi="Amplify"/>
                <w:color w:val="c55911"/>
                <w:rtl w:val="0"/>
              </w:rPr>
              <w:t xml:space="preserve">S</w:t>
            </w:r>
          </w:p>
          <w:p w:rsidR="00000000" w:rsidDel="00000000" w:rsidP="00000000" w:rsidRDefault="00000000" w:rsidRPr="00000000" w14:paraId="00000035">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36">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37">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38">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39">
            <w:pPr>
              <w:rPr>
                <w:rFonts w:ascii="Amplify" w:cs="Amplify" w:eastAsia="Amplify" w:hAnsi="Amplify"/>
              </w:rPr>
            </w:pPr>
            <w:r w:rsidDel="00000000" w:rsidR="00000000" w:rsidRPr="00000000">
              <w:rPr>
                <w:rFonts w:ascii="Amplify" w:cs="Amplify" w:eastAsia="Amplify" w:hAnsi="Amplify"/>
                <w:color w:val="c55911"/>
                <w:rtl w:val="0"/>
              </w:rPr>
              <w:t xml:space="preserve">S</w:t>
            </w:r>
            <w:r w:rsidDel="00000000" w:rsidR="00000000" w:rsidRPr="00000000">
              <w:rPr>
                <w:rtl w:val="0"/>
              </w:rPr>
            </w:r>
          </w:p>
        </w:tc>
        <w:tc>
          <w:tcPr/>
          <w:p w:rsidR="00000000" w:rsidDel="00000000" w:rsidP="00000000" w:rsidRDefault="00000000" w:rsidRPr="00000000" w14:paraId="0000003A">
            <w:pPr>
              <w:rPr>
                <w:rFonts w:ascii="Amplify" w:cs="Amplify" w:eastAsia="Amplify" w:hAnsi="Amplify"/>
              </w:rPr>
            </w:pPr>
            <w:r w:rsidDel="00000000" w:rsidR="00000000" w:rsidRPr="00000000">
              <w:rPr>
                <w:rFonts w:ascii="Amplify" w:cs="Amplify" w:eastAsia="Amplify" w:hAnsi="Amplify"/>
                <w:rtl w:val="0"/>
              </w:rPr>
              <w:t xml:space="preserve">Notes</w:t>
            </w:r>
          </w:p>
          <w:p w:rsidR="00000000" w:rsidDel="00000000" w:rsidP="00000000" w:rsidRDefault="00000000" w:rsidRPr="00000000" w14:paraId="0000003B">
            <w:pPr>
              <w:rPr>
                <w:rFonts w:ascii="Amplify" w:cs="Amplify" w:eastAsia="Amplify" w:hAnsi="Amplify"/>
              </w:rPr>
            </w:pPr>
            <w:r w:rsidDel="00000000" w:rsidR="00000000" w:rsidRPr="00000000">
              <w:rPr>
                <w:rtl w:val="0"/>
              </w:rPr>
            </w:r>
          </w:p>
          <w:p w:rsidR="00000000" w:rsidDel="00000000" w:rsidP="00000000" w:rsidRDefault="00000000" w:rsidRPr="00000000" w14:paraId="0000003C">
            <w:pPr>
              <w:rPr>
                <w:rFonts w:ascii="Amplify" w:cs="Amplify" w:eastAsia="Amplify" w:hAnsi="Amplify"/>
              </w:rPr>
            </w:pPr>
            <w:r w:rsidDel="00000000" w:rsidR="00000000" w:rsidRPr="00000000">
              <w:rPr>
                <w:rtl w:val="0"/>
              </w:rPr>
            </w:r>
          </w:p>
          <w:p w:rsidR="00000000" w:rsidDel="00000000" w:rsidP="00000000" w:rsidRDefault="00000000" w:rsidRPr="00000000" w14:paraId="0000003D">
            <w:pPr>
              <w:rPr>
                <w:rFonts w:ascii="Amplify" w:cs="Amplify" w:eastAsia="Amplify" w:hAnsi="Amplify"/>
              </w:rPr>
            </w:pPr>
            <w:r w:rsidDel="00000000" w:rsidR="00000000" w:rsidRPr="00000000">
              <w:rPr>
                <w:rtl w:val="0"/>
              </w:rPr>
            </w:r>
          </w:p>
          <w:p w:rsidR="00000000" w:rsidDel="00000000" w:rsidP="00000000" w:rsidRDefault="00000000" w:rsidRPr="00000000" w14:paraId="0000003E">
            <w:pPr>
              <w:rPr>
                <w:rFonts w:ascii="Amplify" w:cs="Amplify" w:eastAsia="Amplify" w:hAnsi="Amplify"/>
                <w:color w:val="c55911"/>
              </w:rPr>
            </w:pPr>
            <w:r w:rsidDel="00000000" w:rsidR="00000000" w:rsidRPr="00000000">
              <w:rPr>
                <w:rFonts w:ascii="Amplify" w:cs="Amplify" w:eastAsia="Amplify" w:hAnsi="Amplify"/>
                <w:color w:val="c55911"/>
                <w:rtl w:val="0"/>
              </w:rPr>
              <w:t xml:space="preserve">Options – students access demo from home, teacher demo of the Sim sharing screen, or show @Home video 3.2, Act. 4, Parts A and B. Or demo first, allow students time to access Sim and find solutions. Students can keep notes in notebook.</w:t>
            </w:r>
          </w:p>
          <w:p w:rsidR="00000000" w:rsidDel="00000000" w:rsidP="00000000" w:rsidRDefault="00000000" w:rsidRPr="00000000" w14:paraId="0000003F">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40">
            <w:pPr>
              <w:rPr>
                <w:rFonts w:ascii="Amplify" w:cs="Amplify" w:eastAsia="Amplify" w:hAnsi="Amplify"/>
                <w:color w:val="c55911"/>
              </w:rPr>
            </w:pPr>
            <w:r w:rsidDel="00000000" w:rsidR="00000000" w:rsidRPr="00000000">
              <w:rPr>
                <w:rFonts w:ascii="Amplify" w:cs="Amplify" w:eastAsia="Amplify" w:hAnsi="Amplify"/>
                <w:color w:val="c55911"/>
                <w:rtl w:val="0"/>
              </w:rPr>
              <w:t xml:space="preserve">Write and share routine – let students write their response in notebook to a prompt they select, share several out loud. Optional – could do breakout rooms. Note especially slides 19-20 for summarizing discussion.</w:t>
            </w:r>
          </w:p>
          <w:p w:rsidR="00000000" w:rsidDel="00000000" w:rsidP="00000000" w:rsidRDefault="00000000" w:rsidRPr="00000000" w14:paraId="00000041">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42">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43">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44">
            <w:pPr>
              <w:rPr>
                <w:rFonts w:ascii="Amplify" w:cs="Amplify" w:eastAsia="Amplify" w:hAnsi="Amplify"/>
                <w:color w:val="c55911"/>
              </w:rPr>
            </w:pPr>
            <w:r w:rsidDel="00000000" w:rsidR="00000000" w:rsidRPr="00000000">
              <w:rPr>
                <w:rFonts w:ascii="Amplify" w:cs="Amplify" w:eastAsia="Amplify" w:hAnsi="Amplify"/>
                <w:color w:val="c55911"/>
                <w:rtl w:val="0"/>
              </w:rPr>
              <w:t xml:space="preserve">Student sheets for Lesson 11 have a type of digital word wall.  I might project those. Students could add to the word wall in their notebook.</w:t>
            </w:r>
          </w:p>
          <w:p w:rsidR="00000000" w:rsidDel="00000000" w:rsidP="00000000" w:rsidRDefault="00000000" w:rsidRPr="00000000" w14:paraId="00000045">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46">
            <w:pPr>
              <w:rPr>
                <w:rFonts w:ascii="Amplify" w:cs="Amplify" w:eastAsia="Amplify" w:hAnsi="Amplify"/>
                <w:color w:val="c55911"/>
              </w:rPr>
            </w:pPr>
            <w:r w:rsidDel="00000000" w:rsidR="00000000" w:rsidRPr="00000000">
              <w:rPr>
                <w:rtl w:val="0"/>
              </w:rPr>
            </w:r>
          </w:p>
          <w:p w:rsidR="00000000" w:rsidDel="00000000" w:rsidP="00000000" w:rsidRDefault="00000000" w:rsidRPr="00000000" w14:paraId="00000047">
            <w:pPr>
              <w:rPr>
                <w:rFonts w:ascii="Amplify" w:cs="Amplify" w:eastAsia="Amplify" w:hAnsi="Amplify"/>
                <w:color w:val="c55911"/>
              </w:rPr>
            </w:pPr>
            <w:r w:rsidDel="00000000" w:rsidR="00000000" w:rsidRPr="00000000">
              <w:rPr>
                <w:rFonts w:ascii="Amplify" w:cs="Amplify" w:eastAsia="Amplify" w:hAnsi="Amplify"/>
                <w:color w:val="c55911"/>
                <w:rtl w:val="0"/>
              </w:rPr>
              <w:t xml:space="preserve">Group discussion – allow students to choose which claim they feel is best supported.</w:t>
            </w:r>
          </w:p>
          <w:p w:rsidR="00000000" w:rsidDel="00000000" w:rsidP="00000000" w:rsidRDefault="00000000" w:rsidRPr="00000000" w14:paraId="00000048">
            <w:pPr>
              <w:rPr>
                <w:rFonts w:ascii="Amplify" w:cs="Amplify" w:eastAsia="Amplify" w:hAnsi="Amplify"/>
              </w:rPr>
            </w:pPr>
            <w:r w:rsidDel="00000000" w:rsidR="00000000" w:rsidRPr="00000000">
              <w:rPr>
                <w:rtl w:val="0"/>
              </w:rPr>
            </w:r>
          </w:p>
        </w:tc>
      </w:tr>
      <w:tr>
        <w:tc>
          <w:tcPr>
            <w:gridSpan w:val="3"/>
          </w:tcPr>
          <w:p w:rsidR="00000000" w:rsidDel="00000000" w:rsidP="00000000" w:rsidRDefault="00000000" w:rsidRPr="00000000" w14:paraId="00000049">
            <w:pPr>
              <w:rPr>
                <w:rFonts w:ascii="Amplify" w:cs="Amplify" w:eastAsia="Amplify" w:hAnsi="Amplify"/>
              </w:rPr>
            </w:pPr>
            <w:r w:rsidDel="00000000" w:rsidR="00000000" w:rsidRPr="00000000">
              <w:rPr>
                <w:rFonts w:ascii="Amplify" w:cs="Amplify" w:eastAsia="Amplify" w:hAnsi="Amplify"/>
                <w:rtl w:val="0"/>
              </w:rPr>
              <w:t xml:space="preserve">@ Home Video Usage (assign for certain activities or the whole lesson, view for best practices before recorded or synchronous session, assign for students who are absent for synchronous sessions)</w:t>
            </w:r>
          </w:p>
          <w:p w:rsidR="00000000" w:rsidDel="00000000" w:rsidP="00000000" w:rsidRDefault="00000000" w:rsidRPr="00000000" w14:paraId="0000004A">
            <w:pPr>
              <w:rPr>
                <w:rFonts w:ascii="Amplify" w:cs="Amplify" w:eastAsia="Amplify" w:hAnsi="Amplify"/>
                <w:color w:val="c55911"/>
              </w:rPr>
            </w:pPr>
            <w:r w:rsidDel="00000000" w:rsidR="00000000" w:rsidRPr="00000000">
              <w:rPr>
                <w:rFonts w:ascii="Amplify" w:cs="Amplify" w:eastAsia="Amplify" w:hAnsi="Amplify"/>
                <w:color w:val="c55911"/>
                <w:rtl w:val="0"/>
              </w:rPr>
              <w:t xml:space="preserve">View video sections for best practices and teacher demo of the Sim, (3.2, Act. 4, Parts A and B)</w:t>
            </w:r>
          </w:p>
          <w:p w:rsidR="00000000" w:rsidDel="00000000" w:rsidP="00000000" w:rsidRDefault="00000000" w:rsidRPr="00000000" w14:paraId="0000004B">
            <w:pPr>
              <w:rPr>
                <w:rFonts w:ascii="Amplify" w:cs="Amplify" w:eastAsia="Amplify" w:hAnsi="Amplify"/>
              </w:rPr>
            </w:pPr>
            <w:r w:rsidDel="00000000" w:rsidR="00000000" w:rsidRPr="00000000">
              <w:rPr>
                <w:rFonts w:ascii="Amplify" w:cs="Amplify" w:eastAsia="Amplify" w:hAnsi="Amplify"/>
                <w:color w:val="c55911"/>
                <w:rtl w:val="0"/>
              </w:rPr>
              <w:t xml:space="preserve">Assign video sections for students who missed the synchronous session (3.2, Act. 4, Parts A and B)</w:t>
            </w:r>
            <w:r w:rsidDel="00000000" w:rsidR="00000000" w:rsidRPr="00000000">
              <w:rPr>
                <w:rtl w:val="0"/>
              </w:rPr>
            </w:r>
          </w:p>
        </w:tc>
      </w:tr>
      <w:tr>
        <w:tc>
          <w:tcPr>
            <w:gridSpan w:val="3"/>
          </w:tcPr>
          <w:p w:rsidR="00000000" w:rsidDel="00000000" w:rsidP="00000000" w:rsidRDefault="00000000" w:rsidRPr="00000000" w14:paraId="0000004E">
            <w:pPr>
              <w:rPr>
                <w:rFonts w:ascii="Amplify" w:cs="Amplify" w:eastAsia="Amplify" w:hAnsi="Amplify"/>
                <w:u w:val="single"/>
              </w:rPr>
            </w:pPr>
            <w:r w:rsidDel="00000000" w:rsidR="00000000" w:rsidRPr="00000000">
              <w:rPr>
                <w:rFonts w:ascii="Amplify" w:cs="Amplify" w:eastAsia="Amplify" w:hAnsi="Amplify"/>
                <w:u w:val="single"/>
                <w:rtl w:val="0"/>
              </w:rPr>
              <w:t xml:space="preserve">From the corresponding platform lesson:</w:t>
            </w:r>
          </w:p>
          <w:p w:rsidR="00000000" w:rsidDel="00000000" w:rsidP="00000000" w:rsidRDefault="00000000" w:rsidRPr="00000000" w14:paraId="0000004F">
            <w:pPr>
              <w:rPr>
                <w:rFonts w:ascii="Amplify" w:cs="Amplify" w:eastAsia="Amplify" w:hAnsi="Amplify"/>
                <w:u w:val="single"/>
              </w:rPr>
            </w:pPr>
            <w:r w:rsidDel="00000000" w:rsidR="00000000" w:rsidRPr="00000000">
              <w:rPr>
                <w:rFonts w:ascii="Amplify" w:cs="Amplify" w:eastAsia="Amplify" w:hAnsi="Amplify"/>
                <w:u w:val="single"/>
                <w:rtl w:val="0"/>
              </w:rPr>
              <w:t xml:space="preserve">Differentiation strategies:</w:t>
            </w:r>
          </w:p>
          <w:p w:rsidR="00000000" w:rsidDel="00000000" w:rsidP="00000000" w:rsidRDefault="00000000" w:rsidRPr="00000000" w14:paraId="00000050">
            <w:pPr>
              <w:rPr>
                <w:rFonts w:ascii="Amplify" w:cs="Amplify" w:eastAsia="Amplify" w:hAnsi="Amplify"/>
                <w:color w:val="c55911"/>
              </w:rPr>
            </w:pPr>
            <w:r w:rsidDel="00000000" w:rsidR="00000000" w:rsidRPr="00000000">
              <w:rPr>
                <w:rFonts w:ascii="Amplify" w:cs="Amplify" w:eastAsia="Amplify" w:hAnsi="Amplify"/>
                <w:color w:val="c55911"/>
                <w:rtl w:val="0"/>
              </w:rPr>
              <w:t xml:space="preserve">ELL students may need extra time/support for writing, and they may be encouraged to incorporate drawings, labeled diagrams, etc. with their explanations.  They may meet with a paraeducator in a small group or join office hours to share ideas orally and complete the writing.</w:t>
            </w:r>
          </w:p>
          <w:p w:rsidR="00000000" w:rsidDel="00000000" w:rsidP="00000000" w:rsidRDefault="00000000" w:rsidRPr="00000000" w14:paraId="00000051">
            <w:pPr>
              <w:rPr>
                <w:rFonts w:ascii="Amplify" w:cs="Amplify" w:eastAsia="Amplify" w:hAnsi="Amplify"/>
              </w:rPr>
            </w:pPr>
            <w:r w:rsidDel="00000000" w:rsidR="00000000" w:rsidRPr="00000000">
              <w:rPr>
                <w:rFonts w:ascii="Amplify" w:cs="Amplify" w:eastAsia="Amplify" w:hAnsi="Amplify"/>
                <w:color w:val="c55911"/>
                <w:rtl w:val="0"/>
              </w:rPr>
              <w:t xml:space="preserve">Students who need more support – allow open ended diagramming, different representations.</w:t>
            </w:r>
            <w:r w:rsidDel="00000000" w:rsidR="00000000" w:rsidRPr="00000000">
              <w:rPr>
                <w:rtl w:val="0"/>
              </w:rPr>
            </w:r>
          </w:p>
          <w:p w:rsidR="00000000" w:rsidDel="00000000" w:rsidP="00000000" w:rsidRDefault="00000000" w:rsidRPr="00000000" w14:paraId="00000052">
            <w:pPr>
              <w:rPr>
                <w:rFonts w:ascii="Amplify" w:cs="Amplify" w:eastAsia="Amplify" w:hAnsi="Amplify"/>
                <w:color w:val="c55911"/>
              </w:rPr>
            </w:pPr>
            <w:r w:rsidDel="00000000" w:rsidR="00000000" w:rsidRPr="00000000">
              <w:rPr>
                <w:rFonts w:ascii="Amplify" w:cs="Amplify" w:eastAsia="Amplify" w:hAnsi="Amplify"/>
                <w:u w:val="single"/>
                <w:rtl w:val="0"/>
              </w:rPr>
              <w:t xml:space="preserve">Formative Assessments:</w:t>
            </w:r>
            <w:r w:rsidDel="00000000" w:rsidR="00000000" w:rsidRPr="00000000">
              <w:rPr>
                <w:rFonts w:ascii="Amplify" w:cs="Amplify" w:eastAsia="Amplify" w:hAnsi="Amplify"/>
                <w:rtl w:val="0"/>
              </w:rPr>
              <w:t xml:space="preserve">  </w:t>
            </w:r>
            <w:r w:rsidDel="00000000" w:rsidR="00000000" w:rsidRPr="00000000">
              <w:rPr>
                <w:rFonts w:ascii="Amplify" w:cs="Amplify" w:eastAsia="Amplify" w:hAnsi="Amplify"/>
                <w:color w:val="c55911"/>
                <w:rtl w:val="0"/>
              </w:rPr>
              <w:t xml:space="preserve">An On-The-Fly Assessment is found in Lesson 3.4, Activity 2. There is an opportunity to assess a student’s understanding of the Cross-Cutting Concept of Energy and Matter during the Write and Share. I will listen for comments that show if students are keying in on the interaction of energy with rock materials.  Are they recognizing that an energy source is necessary for one kind of rock to transform into another? (Earth’s interior… subduction, melting, Sun – driving weathering to break down rock on the surface).  Guiding questions to help see if students are thinking through this context are listed in the OTFA.  Discuss with students to confirm their ideas, revisiting the Sim to look for energy interactions as necessary.</w:t>
            </w:r>
          </w:p>
          <w:p w:rsidR="00000000" w:rsidDel="00000000" w:rsidP="00000000" w:rsidRDefault="00000000" w:rsidRPr="00000000" w14:paraId="00000053">
            <w:pPr>
              <w:rPr>
                <w:rFonts w:ascii="Amplify" w:cs="Amplify" w:eastAsia="Amplify" w:hAnsi="Amplify"/>
              </w:rPr>
            </w:pPr>
            <w:r w:rsidDel="00000000" w:rsidR="00000000" w:rsidRPr="00000000">
              <w:rPr>
                <w:rFonts w:ascii="Amplify" w:cs="Amplify" w:eastAsia="Amplify" w:hAnsi="Amplify"/>
                <w:rtl w:val="0"/>
              </w:rPr>
              <w:t xml:space="preserve">Use any original slides from the platform lesson? </w:t>
            </w:r>
            <w:r w:rsidDel="00000000" w:rsidR="00000000" w:rsidRPr="00000000">
              <w:rPr>
                <w:rFonts w:ascii="Amplify" w:cs="Amplify" w:eastAsia="Amplify" w:hAnsi="Amplify"/>
                <w:color w:val="c55911"/>
                <w:rtl w:val="0"/>
              </w:rPr>
              <w:t xml:space="preserve">Not this lesson</w:t>
            </w:r>
            <w:r w:rsidDel="00000000" w:rsidR="00000000" w:rsidRPr="00000000">
              <w:rPr>
                <w:rtl w:val="0"/>
              </w:rPr>
            </w:r>
          </w:p>
        </w:tc>
      </w:tr>
      <w:tr>
        <w:tc>
          <w:tcPr>
            <w:gridSpan w:val="3"/>
          </w:tcPr>
          <w:p w:rsidR="00000000" w:rsidDel="00000000" w:rsidP="00000000" w:rsidRDefault="00000000" w:rsidRPr="00000000" w14:paraId="00000056">
            <w:pPr>
              <w:rPr>
                <w:rFonts w:ascii="Amplify" w:cs="Amplify" w:eastAsia="Amplify" w:hAnsi="Amplify"/>
              </w:rPr>
            </w:pPr>
            <w:r w:rsidDel="00000000" w:rsidR="00000000" w:rsidRPr="00000000">
              <w:rPr>
                <w:rFonts w:ascii="Amplify" w:cs="Amplify" w:eastAsia="Amplify" w:hAnsi="Amplify"/>
                <w:rtl w:val="0"/>
              </w:rPr>
              <w:t xml:space="preserve">Use word wall?  (Digital slide or chart, might include Unit Question, Chapter Question, Investigation Question, Vocabulary, Key Concepts)</w:t>
            </w:r>
          </w:p>
          <w:p w:rsidR="00000000" w:rsidDel="00000000" w:rsidP="00000000" w:rsidRDefault="00000000" w:rsidRPr="00000000" w14:paraId="00000057">
            <w:pPr>
              <w:rPr>
                <w:rFonts w:ascii="Amplify" w:cs="Amplify" w:eastAsia="Amplify" w:hAnsi="Amplify"/>
              </w:rPr>
            </w:pPr>
            <w:r w:rsidDel="00000000" w:rsidR="00000000" w:rsidRPr="00000000">
              <w:rPr>
                <w:rFonts w:ascii="Amplify" w:cs="Amplify" w:eastAsia="Amplify" w:hAnsi="Amplify"/>
                <w:color w:val="c55911"/>
                <w:rtl w:val="0"/>
              </w:rPr>
              <w:t xml:space="preserve">Slides for @Home 11and Student Sheets contain elements of the word wall, which will be used in the review.  Students can add to the word wall they are keeping in their notebook.</w:t>
            </w:r>
            <w:r w:rsidDel="00000000" w:rsidR="00000000" w:rsidRPr="00000000">
              <w:rPr>
                <w:rtl w:val="0"/>
              </w:rPr>
            </w:r>
          </w:p>
        </w:tc>
      </w:tr>
      <w:tr>
        <w:tc>
          <w:tcPr>
            <w:gridSpan w:val="3"/>
          </w:tcPr>
          <w:p w:rsidR="00000000" w:rsidDel="00000000" w:rsidP="00000000" w:rsidRDefault="00000000" w:rsidRPr="00000000" w14:paraId="0000005A">
            <w:pPr>
              <w:rPr>
                <w:rFonts w:ascii="Amplify" w:cs="Amplify" w:eastAsia="Amplify" w:hAnsi="Amplify"/>
              </w:rPr>
            </w:pPr>
            <w:r w:rsidDel="00000000" w:rsidR="00000000" w:rsidRPr="00000000">
              <w:rPr>
                <w:rFonts w:ascii="Amplify" w:cs="Amplify" w:eastAsia="Amplify" w:hAnsi="Amplify"/>
                <w:rtl w:val="0"/>
              </w:rPr>
              <w:t xml:space="preserve">Technologies to implement?  (Jamboard, PearDeck, Nearpod, Google Classroom, etc.)</w:t>
            </w:r>
          </w:p>
          <w:p w:rsidR="00000000" w:rsidDel="00000000" w:rsidP="00000000" w:rsidRDefault="00000000" w:rsidRPr="00000000" w14:paraId="0000005B">
            <w:pPr>
              <w:rPr>
                <w:rFonts w:ascii="Amplify" w:cs="Amplify" w:eastAsia="Amplify" w:hAnsi="Amplify"/>
              </w:rPr>
            </w:pPr>
            <w:r w:rsidDel="00000000" w:rsidR="00000000" w:rsidRPr="00000000">
              <w:rPr>
                <w:rFonts w:ascii="Amplify" w:cs="Amplify" w:eastAsia="Amplify" w:hAnsi="Amplify"/>
                <w:color w:val="c55911"/>
                <w:rtl w:val="0"/>
              </w:rPr>
              <w:t xml:space="preserve">Could use Jamboard for REFLECT activity, assign student slides through Canvas so students can access their own version of the digital wall to add to their notebook</w:t>
            </w:r>
            <w:r w:rsidDel="00000000" w:rsidR="00000000" w:rsidRPr="00000000">
              <w:rPr>
                <w:rtl w:val="0"/>
              </w:rPr>
            </w:r>
          </w:p>
        </w:tc>
      </w:tr>
      <w:tr>
        <w:tc>
          <w:tcPr>
            <w:gridSpan w:val="3"/>
          </w:tcPr>
          <w:p w:rsidR="00000000" w:rsidDel="00000000" w:rsidP="00000000" w:rsidRDefault="00000000" w:rsidRPr="00000000" w14:paraId="0000005E">
            <w:pPr>
              <w:rPr>
                <w:rFonts w:ascii="Amplify" w:cs="Amplify" w:eastAsia="Amplify" w:hAnsi="Amplify"/>
              </w:rPr>
            </w:pPr>
            <w:r w:rsidDel="00000000" w:rsidR="00000000" w:rsidRPr="00000000">
              <w:rPr>
                <w:rFonts w:ascii="Amplify" w:cs="Amplify" w:eastAsia="Amplify" w:hAnsi="Amplify"/>
                <w:rtl w:val="0"/>
              </w:rPr>
              <w:t xml:space="preserve">Notes for alternate methods of delivery</w:t>
            </w:r>
          </w:p>
          <w:p w:rsidR="00000000" w:rsidDel="00000000" w:rsidP="00000000" w:rsidRDefault="00000000" w:rsidRPr="00000000" w14:paraId="0000005F">
            <w:pPr>
              <w:rPr>
                <w:rFonts w:ascii="Amplify" w:cs="Amplify" w:eastAsia="Amplify" w:hAnsi="Amplify"/>
                <w:color w:val="c55911"/>
              </w:rPr>
            </w:pPr>
            <w:r w:rsidDel="00000000" w:rsidR="00000000" w:rsidRPr="00000000">
              <w:rPr>
                <w:rFonts w:ascii="Amplify" w:cs="Amplify" w:eastAsia="Amplify" w:hAnsi="Amplify"/>
                <w:color w:val="c55911"/>
                <w:rtl w:val="0"/>
              </w:rPr>
              <w:t xml:space="preserve">Options on DO activity listed above – could do individual use of sim, teacher demo, watch the videos</w:t>
            </w:r>
          </w:p>
          <w:p w:rsidR="00000000" w:rsidDel="00000000" w:rsidP="00000000" w:rsidRDefault="00000000" w:rsidRPr="00000000" w14:paraId="00000060">
            <w:pPr>
              <w:rPr>
                <w:rFonts w:ascii="Amplify" w:cs="Amplify" w:eastAsia="Amplify" w:hAnsi="Amplify"/>
              </w:rPr>
            </w:pPr>
            <w:r w:rsidDel="00000000" w:rsidR="00000000" w:rsidRPr="00000000">
              <w:rPr>
                <w:rFonts w:ascii="Amplify" w:cs="Amplify" w:eastAsia="Amplify" w:hAnsi="Amplify"/>
                <w:color w:val="c55911"/>
                <w:rtl w:val="0"/>
              </w:rPr>
              <w:t xml:space="preserve">Could do break out rooms to discuss the Write and Share, instead of class discussion</w:t>
            </w:r>
            <w:r w:rsidDel="00000000" w:rsidR="00000000" w:rsidRPr="00000000">
              <w:rPr>
                <w:rtl w:val="0"/>
              </w:rPr>
            </w:r>
          </w:p>
        </w:tc>
      </w:tr>
    </w:tbl>
    <w:p w:rsidR="00000000" w:rsidDel="00000000" w:rsidP="00000000" w:rsidRDefault="00000000" w:rsidRPr="00000000" w14:paraId="00000063">
      <w:pPr>
        <w:rPr>
          <w:rFonts w:ascii="Amplify" w:cs="Amplify" w:eastAsia="Amplify" w:hAnsi="Amplify"/>
        </w:rPr>
      </w:pPr>
      <w:r w:rsidDel="00000000" w:rsidR="00000000" w:rsidRPr="00000000">
        <w:rPr>
          <w:rFonts w:ascii="Amplify" w:cs="Amplify" w:eastAsia="Amplify" w:hAnsi="Amplify"/>
          <w:rtl w:val="0"/>
        </w:rPr>
        <w:t xml:space="preserve">Using Amplify Resources for Planning</w:t>
      </w:r>
    </w:p>
    <w:p w:rsidR="00000000" w:rsidDel="00000000" w:rsidP="00000000" w:rsidRDefault="00000000" w:rsidRPr="00000000" w14:paraId="00000064">
      <w:pPr>
        <w:rPr>
          <w:rFonts w:ascii="Amplify" w:cs="Amplify" w:eastAsia="Amplify" w:hAnsi="Amplify"/>
        </w:rPr>
      </w:pPr>
      <w:r w:rsidDel="00000000" w:rsidR="00000000" w:rsidRPr="00000000">
        <w:rPr>
          <w:rFonts w:ascii="Amplify" w:cs="Amplify" w:eastAsia="Amplify" w:hAnsi="Amplify"/>
          <w:rtl w:val="0"/>
        </w:rPr>
        <w:t xml:space="preserve">1.  @Home Units and @ Home Videos can be accessed through the Program Hub.</w:t>
      </w:r>
    </w:p>
    <w:p w:rsidR="00000000" w:rsidDel="00000000" w:rsidP="00000000" w:rsidRDefault="00000000" w:rsidRPr="00000000" w14:paraId="00000065">
      <w:pPr>
        <w:rPr>
          <w:rFonts w:ascii="Amplify" w:cs="Amplify" w:eastAsia="Amplify" w:hAnsi="Amplify"/>
        </w:rPr>
      </w:pPr>
      <w:r w:rsidDel="00000000" w:rsidR="00000000" w:rsidRPr="00000000">
        <w:rPr>
          <w:rFonts w:ascii="Amplify" w:cs="Amplify" w:eastAsia="Amplify" w:hAnsi="Amplify"/>
          <w:rtl w:val="0"/>
        </w:rPr>
        <w:t xml:space="preserve">2.  Beside the Teacher Overview link for the @Home Unit there is a Lesson Index, that cross references @Home Units and Platform Lessons, Students Sheets and Student Investigation Notebook Pages.  </w:t>
      </w:r>
    </w:p>
    <w:p w:rsidR="00000000" w:rsidDel="00000000" w:rsidP="00000000" w:rsidRDefault="00000000" w:rsidRPr="00000000" w14:paraId="00000066">
      <w:pPr>
        <w:rPr>
          <w:rFonts w:ascii="Amplify" w:cs="Amplify" w:eastAsia="Amplify" w:hAnsi="Amplify"/>
        </w:rPr>
      </w:pPr>
      <w:r w:rsidDel="00000000" w:rsidR="00000000" w:rsidRPr="00000000">
        <w:rPr>
          <w:rFonts w:ascii="Amplify" w:cs="Amplify" w:eastAsia="Amplify" w:hAnsi="Amplify"/>
          <w:rtl w:val="0"/>
        </w:rPr>
        <w:t xml:space="preserve">3.  The Chapter @Home at a Glance Outline at the beginning of each chapter shows chapter questions, investigation questions, key concepts, and vocabulary and the @Home Lesson where they are introduced or used to guide instruction.</w:t>
      </w:r>
    </w:p>
    <w:p w:rsidR="00000000" w:rsidDel="00000000" w:rsidP="00000000" w:rsidRDefault="00000000" w:rsidRPr="00000000" w14:paraId="00000067">
      <w:pPr>
        <w:rPr>
          <w:rFonts w:ascii="Amplify" w:cs="Amplify" w:eastAsia="Amplify" w:hAnsi="Amplify"/>
        </w:rPr>
      </w:pPr>
      <w:r w:rsidDel="00000000" w:rsidR="00000000" w:rsidRPr="00000000">
        <w:rPr>
          <w:rFonts w:ascii="Amplify" w:cs="Amplify" w:eastAsia="Amplify" w:hAnsi="Amplify"/>
          <w:rtl w:val="0"/>
        </w:rPr>
        <w:t xml:space="preserve">4.  Learning Intentions can often be written from the Investigation Question. The Investigation Questions are found in the Chapter @Home at a Glance Outline or on the Coherence Flowchart on the Unit Landing Page on the platform, as well as within the lessons.</w:t>
      </w:r>
    </w:p>
    <w:p w:rsidR="00000000" w:rsidDel="00000000" w:rsidP="00000000" w:rsidRDefault="00000000" w:rsidRPr="00000000" w14:paraId="00000068">
      <w:pPr>
        <w:rPr>
          <w:rFonts w:ascii="Amplify" w:cs="Amplify" w:eastAsia="Amplify" w:hAnsi="Amplify"/>
        </w:rPr>
      </w:pPr>
      <w:r w:rsidDel="00000000" w:rsidR="00000000" w:rsidRPr="00000000">
        <w:rPr>
          <w:rFonts w:ascii="Amplify" w:cs="Amplify" w:eastAsia="Amplify" w:hAnsi="Amplify"/>
          <w:rtl w:val="0"/>
        </w:rPr>
        <w:t xml:space="preserve">5.  Success Criteria can often be written from the 3D Statement on the Lesson Brief page, listed under the Standards tab.</w:t>
      </w:r>
    </w:p>
    <w:p w:rsidR="00000000" w:rsidDel="00000000" w:rsidP="00000000" w:rsidRDefault="00000000" w:rsidRPr="00000000" w14:paraId="00000069">
      <w:pPr>
        <w:rPr/>
      </w:pPr>
      <w:r w:rsidDel="00000000" w:rsidR="00000000" w:rsidRPr="00000000">
        <w:rPr>
          <w:rFonts w:ascii="Amplify" w:cs="Amplify" w:eastAsia="Amplify" w:hAnsi="Amplify"/>
          <w:rtl w:val="0"/>
        </w:rPr>
        <w:t xml:space="preserve">6.  For a complete listing of formative assessments, look on the Unit Landing Page, under the Embedded Formative Assessments tab.</w:t>
      </w: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mplify"/>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34C19"/>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34C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C073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8Q8WYtKEpad8eYzVKPTFiS0aCg==">AMUW2mW/11dEvZnbS8b/Ub77Ldf6KI06qGOg1Ii6S48kvfNjrFQyGPPDatGw8kyv7sjEyuRiUOPrT0XU8pSEwRKLTdq0SjIfoDG6m9j1SqU1Pf0Zn5o3zQo=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2020-12-03T03:21:00Z</dcterms:created>
  <dc:creator>Patti Works</dc:creator>
</cp:coreProperties>
</file>