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Determine two or more central ideas of a text and analyze their development over the course of the text, including how they interact and build on one another </w:t>
            </w:r>
            <w:r w:rsidDel="00000000" w:rsidR="00000000" w:rsidRPr="00000000">
              <w:rPr>
                <w:rFonts w:ascii="Century Gothic" w:cs="Century Gothic" w:eastAsia="Century Gothic" w:hAnsi="Century Gothic"/>
                <w:b w:val="1"/>
                <w:sz w:val="24"/>
                <w:szCs w:val="24"/>
                <w:rtl w:val="0"/>
              </w:rPr>
              <w:t xml:space="preserve">to produce a complex account. </w:t>
            </w:r>
            <w:r w:rsidDel="00000000" w:rsidR="00000000" w:rsidRPr="00000000">
              <w:rPr>
                <w:rtl w:val="0"/>
              </w:rPr>
            </w:r>
          </w:p>
          <w:p w:rsidR="00000000" w:rsidDel="00000000" w:rsidP="00000000" w:rsidRDefault="00000000" w:rsidRPr="00000000" w14:paraId="00000007">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tl w:val="0"/>
              </w:rPr>
            </w:r>
          </w:p>
          <w:p w:rsidR="00000000" w:rsidDel="00000000" w:rsidP="00000000" w:rsidRDefault="00000000" w:rsidRPr="00000000" w14:paraId="00000008">
            <w:pPr>
              <w:spacing w:line="276" w:lineRule="auto"/>
              <w:rPr>
                <w:rFonts w:ascii="Century Gothic" w:cs="Century Gothic" w:eastAsia="Century Gothic" w:hAnsi="Century Gothic"/>
                <w:b w:val="1"/>
                <w:sz w:val="24"/>
                <w:szCs w:val="24"/>
              </w:rPr>
            </w:pPr>
            <w:bookmarkStart w:colFirst="0" w:colLast="0" w:name="_tdy2oyfo0xpf" w:id="2"/>
            <w:bookmarkEnd w:id="2"/>
            <w:r w:rsidDel="00000000" w:rsidR="00000000" w:rsidRPr="00000000">
              <w:rPr>
                <w:rtl w:val="0"/>
              </w:rPr>
            </w:r>
          </w:p>
        </w:tc>
      </w:tr>
      <w:tr>
        <w:trPr>
          <w:trHeight w:val="220" w:hRule="atLeast"/>
        </w:trPr>
        <w:tc>
          <w:tcPr>
            <w:gridSpan w:val="2"/>
          </w:tcPr>
          <w:p w:rsidR="00000000" w:rsidDel="00000000" w:rsidP="00000000" w:rsidRDefault="00000000" w:rsidRPr="00000000" w14:paraId="0000000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D">
            <w:pPr>
              <w:spacing w:line="276"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central ideas</w:t>
            </w:r>
          </w:p>
          <w:p w:rsidR="00000000" w:rsidDel="00000000" w:rsidP="00000000" w:rsidRDefault="00000000" w:rsidRPr="00000000" w14:paraId="0000000E">
            <w:pPr>
              <w:spacing w:line="276"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text</w:t>
            </w:r>
          </w:p>
          <w:p w:rsidR="00000000" w:rsidDel="00000000" w:rsidP="00000000" w:rsidRDefault="00000000" w:rsidRPr="00000000" w14:paraId="0000000F">
            <w:pPr>
              <w:spacing w:line="276"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development</w:t>
            </w:r>
          </w:p>
          <w:p w:rsidR="00000000" w:rsidDel="00000000" w:rsidP="00000000" w:rsidRDefault="00000000" w:rsidRPr="00000000" w14:paraId="00000010">
            <w:pPr>
              <w:spacing w:line="276"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account</w:t>
            </w:r>
          </w:p>
          <w:p w:rsidR="00000000" w:rsidDel="00000000" w:rsidP="00000000" w:rsidRDefault="00000000" w:rsidRPr="00000000" w14:paraId="00000011">
            <w:pPr>
              <w:spacing w:line="276" w:lineRule="auto"/>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12">
            <w:pPr>
              <w:spacing w:line="276" w:lineRule="auto"/>
              <w:rPr>
                <w:rFonts w:ascii="Century Gothic" w:cs="Century Gothic" w:eastAsia="Century Gothic" w:hAnsi="Century Gothic"/>
                <w:b w:val="1"/>
                <w:sz w:val="24"/>
                <w:szCs w:val="24"/>
                <w:u w:val="single"/>
              </w:rPr>
            </w:pPr>
            <w:r w:rsidDel="00000000" w:rsidR="00000000" w:rsidRPr="00000000">
              <w:rPr>
                <w:rtl w:val="0"/>
              </w:rPr>
            </w:r>
          </w:p>
        </w:tc>
        <w:tc>
          <w:tcPr>
            <w:gridSpan w:val="2"/>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determine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w:t>
            </w:r>
          </w:p>
        </w:tc>
      </w:tr>
      <w:tr>
        <w:trPr>
          <w:trHeight w:val="220" w:hRule="atLeast"/>
        </w:trPr>
        <w:tc>
          <w:tcPr>
            <w:gridSpan w:val="4"/>
          </w:tcPr>
          <w:p w:rsidR="00000000" w:rsidDel="00000000" w:rsidP="00000000" w:rsidRDefault="00000000" w:rsidRPr="00000000" w14:paraId="00000018">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19">
            <w:pPr>
              <w:spacing w:line="331.2"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Pre-requisite Skills:</w:t>
            </w:r>
            <w:r w:rsidDel="00000000" w:rsidR="00000000" w:rsidRPr="00000000">
              <w:rPr>
                <w:rtl w:val="0"/>
              </w:rPr>
            </w:r>
          </w:p>
          <w:p w:rsidR="00000000" w:rsidDel="00000000" w:rsidP="00000000" w:rsidRDefault="00000000" w:rsidRPr="00000000" w14:paraId="0000001A">
            <w:pPr>
              <w:spacing w:line="331.2"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connect implicit and/or explicit details to obtain the central ideas of a text</w:t>
            </w:r>
          </w:p>
          <w:p w:rsidR="00000000" w:rsidDel="00000000" w:rsidP="00000000" w:rsidRDefault="00000000" w:rsidRPr="00000000" w14:paraId="0000001B">
            <w:pPr>
              <w:spacing w:line="331.2"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trace the development of an idea throughout the tex</w:t>
            </w:r>
            <w:r w:rsidDel="00000000" w:rsidR="00000000" w:rsidRPr="00000000">
              <w:rPr>
                <w:rtl w:val="0"/>
              </w:rPr>
            </w:r>
          </w:p>
          <w:p w:rsidR="00000000" w:rsidDel="00000000" w:rsidP="00000000" w:rsidRDefault="00000000" w:rsidRPr="00000000" w14:paraId="0000001C">
            <w:pPr>
              <w:spacing w:line="331.2" w:lineRule="auto"/>
              <w:rPr>
                <w:rFonts w:ascii="Century Gothic" w:cs="Century Gothic" w:eastAsia="Century Gothic" w:hAnsi="Century Gothic"/>
                <w:i w:val="1"/>
                <w:sz w:val="24"/>
                <w:szCs w:val="24"/>
              </w:rPr>
            </w:pPr>
            <w:r w:rsidDel="00000000" w:rsidR="00000000" w:rsidRPr="00000000">
              <w:rPr>
                <w:rtl w:val="0"/>
              </w:rPr>
            </w:r>
          </w:p>
          <w:p w:rsidR="00000000" w:rsidDel="00000000" w:rsidP="00000000" w:rsidRDefault="00000000" w:rsidRPr="00000000" w14:paraId="0000001D">
            <w:pPr>
              <w:spacing w:line="331.2"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Grade Level Skills:</w:t>
            </w:r>
            <w:r w:rsidDel="00000000" w:rsidR="00000000" w:rsidRPr="00000000">
              <w:rPr>
                <w:rtl w:val="0"/>
              </w:rPr>
            </w:r>
          </w:p>
          <w:p w:rsidR="00000000" w:rsidDel="00000000" w:rsidP="00000000" w:rsidRDefault="00000000" w:rsidRPr="00000000" w14:paraId="0000001E">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determine two or more central ideas of a text</w:t>
            </w:r>
          </w:p>
          <w:p w:rsidR="00000000" w:rsidDel="00000000" w:rsidP="00000000" w:rsidRDefault="00000000" w:rsidRPr="00000000" w14:paraId="0000001F">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the development of the central ideas over the course of the text</w:t>
            </w:r>
          </w:p>
          <w:p w:rsidR="00000000" w:rsidDel="00000000" w:rsidP="00000000" w:rsidRDefault="00000000" w:rsidRPr="00000000" w14:paraId="0000002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central ideas interact with one another to produce a complex text</w:t>
            </w:r>
          </w:p>
          <w:p w:rsidR="00000000" w:rsidDel="00000000" w:rsidP="00000000" w:rsidRDefault="00000000" w:rsidRPr="00000000" w14:paraId="0000002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central ideas build off of one another to produce a complex text</w:t>
            </w:r>
          </w:p>
          <w:p w:rsidR="00000000" w:rsidDel="00000000" w:rsidP="00000000" w:rsidRDefault="00000000" w:rsidRPr="00000000" w14:paraId="00000022">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Century Gothic" w:cs="Century Gothic" w:eastAsia="Century Gothic" w:hAnsi="Century Gothic"/>
                <w:b w:val="1"/>
                <w:i w:val="1"/>
              </w:rPr>
            </w:pPr>
            <w:r w:rsidDel="00000000" w:rsidR="00000000" w:rsidRPr="00000000">
              <w:rPr>
                <w:rFonts w:ascii="Century Gothic" w:cs="Century Gothic" w:eastAsia="Century Gothic" w:hAnsi="Century Gothic"/>
                <w:i w:val="1"/>
                <w:rtl w:val="0"/>
              </w:rPr>
              <w:t xml:space="preserve">Resource Tips:</w:t>
            </w:r>
            <w:r w:rsidDel="00000000" w:rsidR="00000000" w:rsidRPr="00000000">
              <w:rPr>
                <w:rtl w:val="0"/>
              </w:rPr>
            </w:r>
          </w:p>
          <w:p w:rsidR="00000000" w:rsidDel="00000000" w:rsidP="00000000" w:rsidRDefault="00000000" w:rsidRPr="00000000" w14:paraId="0000002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assigning students prevalent major topics within the text---topics in which the text expresses a message about--and having them to track details about this topic while reading.</w:t>
            </w:r>
          </w:p>
          <w:p w:rsidR="00000000" w:rsidDel="00000000" w:rsidP="00000000" w:rsidRDefault="00000000" w:rsidRPr="00000000" w14:paraId="0000002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After reading, have students look at their details tracked from beginning to end and have them determine what message is being expressed about the topic.</w:t>
            </w:r>
          </w:p>
          <w:p w:rsidR="00000000" w:rsidDel="00000000" w:rsidP="00000000" w:rsidRDefault="00000000" w:rsidRPr="00000000" w14:paraId="0000002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the whole group with the list of tracked topics. Now have students determine which other main topic being tracked (by classmates) is somehow connected to the topic they are tracking. Then let students pair together and explain how their two topics interact. How does each topic help to form a central message </w:t>
            </w:r>
            <w:r w:rsidDel="00000000" w:rsidR="00000000" w:rsidRPr="00000000">
              <w:rPr>
                <w:rFonts w:ascii="Century Gothic" w:cs="Century Gothic" w:eastAsia="Century Gothic" w:hAnsi="Century Gothic"/>
                <w:i w:val="1"/>
                <w:rtl w:val="0"/>
              </w:rPr>
              <w:t xml:space="preserve">about the other topic</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A">
            <w:pPr>
              <w:spacing w:line="276" w:lineRule="auto"/>
              <w:ind w:left="0" w:firstLine="0"/>
              <w:rPr>
                <w:rFonts w:ascii="Century Gothic" w:cs="Century Gothic" w:eastAsia="Century Gothic" w:hAnsi="Century Gothic"/>
                <w:b w:val="1"/>
                <w:sz w:val="24"/>
                <w:szCs w:val="24"/>
              </w:rPr>
            </w:pPr>
            <w:r w:rsidDel="00000000" w:rsidR="00000000" w:rsidRPr="00000000">
              <w:rPr>
                <w:rtl w:val="0"/>
              </w:rPr>
            </w:r>
          </w:p>
        </w:tc>
      </w:tr>
      <w:tr>
        <w:tc>
          <w:tcPr>
            <w:gridSpan w:val="2"/>
            <w:shd w:fill="f2f2f2" w:val="clear"/>
          </w:tcPr>
          <w:p w:rsidR="00000000" w:rsidDel="00000000" w:rsidP="00000000" w:rsidRDefault="00000000" w:rsidRPr="00000000" w14:paraId="0000002E">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3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32">
            <w:pPr>
              <w:spacing w:line="331.2" w:lineRule="auto"/>
              <w:rPr>
                <w:rFonts w:ascii="Century Gothic" w:cs="Century Gothic" w:eastAsia="Century Gothic" w:hAnsi="Century Gothic"/>
              </w:rPr>
            </w:pPr>
            <w:r w:rsidDel="00000000" w:rsidR="00000000" w:rsidRPr="00000000">
              <w:rPr>
                <w:rFonts w:ascii="Century Gothic" w:cs="Century Gothic" w:eastAsia="Century Gothic" w:hAnsi="Century Gothic"/>
                <w:i w:val="1"/>
                <w:sz w:val="24"/>
                <w:szCs w:val="24"/>
                <w:rtl w:val="0"/>
              </w:rPr>
              <w:t xml:space="preserve">I am learning to analyze the development of central ideas and how they interact with one another.</w:t>
            </w:r>
            <w:r w:rsidDel="00000000" w:rsidR="00000000" w:rsidRPr="00000000">
              <w:rPr>
                <w:rtl w:val="0"/>
              </w:rPr>
            </w:r>
          </w:p>
          <w:p w:rsidR="00000000" w:rsidDel="00000000" w:rsidP="00000000" w:rsidRDefault="00000000" w:rsidRPr="00000000" w14:paraId="00000033">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3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I’m successful when I can do the following:</w:t>
            </w:r>
          </w:p>
          <w:p w:rsidR="00000000" w:rsidDel="00000000" w:rsidP="00000000" w:rsidRDefault="00000000" w:rsidRPr="00000000" w14:paraId="0000003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determine the central idea of a text.</w:t>
            </w:r>
          </w:p>
          <w:p w:rsidR="00000000" w:rsidDel="00000000" w:rsidP="00000000" w:rsidRDefault="00000000" w:rsidRPr="00000000" w14:paraId="0000003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utilize details from the text to discuss the development of the central idea.</w:t>
            </w:r>
          </w:p>
          <w:p w:rsidR="00000000" w:rsidDel="00000000" w:rsidP="00000000" w:rsidRDefault="00000000" w:rsidRPr="00000000" w14:paraId="0000003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and explain how one central idea is related to another central idea.</w:t>
            </w:r>
          </w:p>
          <w:p w:rsidR="00000000" w:rsidDel="00000000" w:rsidP="00000000" w:rsidRDefault="00000000" w:rsidRPr="00000000" w14:paraId="0000003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and explain how one central idea helps to develop another central idea.</w:t>
            </w:r>
          </w:p>
          <w:p w:rsidR="00000000" w:rsidDel="00000000" w:rsidP="00000000" w:rsidRDefault="00000000" w:rsidRPr="00000000" w14:paraId="0000003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spacing w:line="276"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3D">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